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F7696" w14:textId="77777777" w:rsidR="00DD4BA3" w:rsidRPr="00531193" w:rsidRDefault="00DD4BA3">
      <w:pPr>
        <w:pStyle w:val="CSCLVL1"/>
      </w:pPr>
      <w:r w:rsidRPr="00531193">
        <w:t>Considérations générales</w:t>
      </w:r>
    </w:p>
    <w:p w14:paraId="78454210" w14:textId="77777777" w:rsidR="00DD4BA3" w:rsidRPr="00531193" w:rsidRDefault="00DD4BA3">
      <w:pPr>
        <w:pStyle w:val="CSCLVL2"/>
      </w:pPr>
      <w:r w:rsidRPr="00531193">
        <w:t>RÉSUMÉ</w:t>
      </w:r>
    </w:p>
    <w:p w14:paraId="14045D78" w14:textId="77777777" w:rsidR="00DD4BA3" w:rsidRPr="00531193" w:rsidRDefault="008E04C4">
      <w:pPr>
        <w:pStyle w:val="CSCSPECNOTE"/>
      </w:pPr>
      <w:r w:rsidRPr="00531193">
        <w:t>Le présent document vise à aider le rédacteur à préparer le cahier des charges d’un projet ou un devis directeur. Il est conforme aux lignes directrices de DCC (Devis de construction Canada) et peut donc être utilisé dans la plupart des cadres de rédaction de devis directeurs, moyennant éventuellement de petites modifications.</w:t>
      </w:r>
    </w:p>
    <w:p w14:paraId="06828F9A" w14:textId="2A127758" w:rsidR="00DD4BA3" w:rsidRPr="00531193" w:rsidRDefault="008E04C4">
      <w:pPr>
        <w:pStyle w:val="CSCLVL3"/>
      </w:pPr>
      <w:r w:rsidRPr="00531193">
        <w:t>Objet de la présente section – Mise en place d’un système d’</w:t>
      </w:r>
      <w:r w:rsidR="00BE0BF5" w:rsidRPr="00531193">
        <w:t>espaceur</w:t>
      </w:r>
      <w:r w:rsidRPr="00531193">
        <w:t>s, y compris mais sans s’y limiter :</w:t>
      </w:r>
    </w:p>
    <w:p w14:paraId="59CBB39A" w14:textId="21D43D3A" w:rsidR="004E4BE1" w:rsidRPr="00531193" w:rsidRDefault="00BE0BF5" w:rsidP="00ED5B31">
      <w:pPr>
        <w:pStyle w:val="CSCLVL4"/>
      </w:pPr>
      <w:proofErr w:type="gramStart"/>
      <w:r w:rsidRPr="00531193">
        <w:t>espaceur</w:t>
      </w:r>
      <w:r w:rsidR="002D0DF0" w:rsidRPr="00531193">
        <w:t>s</w:t>
      </w:r>
      <w:proofErr w:type="gramEnd"/>
      <w:r w:rsidR="002D0DF0" w:rsidRPr="00531193">
        <w:t xml:space="preserve"> thermiques pour </w:t>
      </w:r>
      <w:r w:rsidR="00531193" w:rsidRPr="00531193">
        <w:rPr>
          <w:lang w:val="fr-FR"/>
        </w:rPr>
        <w:t>sous-ossature</w:t>
      </w:r>
      <w:r w:rsidR="002D0DF0" w:rsidRPr="00531193">
        <w:t>;</w:t>
      </w:r>
    </w:p>
    <w:p w14:paraId="76B5FEAC" w14:textId="1E18A6D9" w:rsidR="002D0DF0" w:rsidRPr="00531193" w:rsidRDefault="002D0DF0" w:rsidP="00ED5B31">
      <w:pPr>
        <w:pStyle w:val="CSCLVL4"/>
      </w:pPr>
      <w:proofErr w:type="gramStart"/>
      <w:r w:rsidRPr="00531193">
        <w:t>pièces</w:t>
      </w:r>
      <w:proofErr w:type="gramEnd"/>
      <w:r w:rsidRPr="00531193">
        <w:t xml:space="preserve"> de fixation des </w:t>
      </w:r>
      <w:r w:rsidR="00BE0BF5" w:rsidRPr="00531193">
        <w:t>espaceur</w:t>
      </w:r>
      <w:r w:rsidRPr="00531193">
        <w:t>s;</w:t>
      </w:r>
    </w:p>
    <w:p w14:paraId="3EF8039F" w14:textId="21D354EF" w:rsidR="002D0DF0" w:rsidRPr="00531193" w:rsidRDefault="00531193" w:rsidP="00ED5B31">
      <w:pPr>
        <w:pStyle w:val="CSCLVL4"/>
      </w:pPr>
      <w:proofErr w:type="gramStart"/>
      <w:r w:rsidRPr="00531193">
        <w:rPr>
          <w:lang w:val="fr-FR"/>
        </w:rPr>
        <w:t>sous</w:t>
      </w:r>
      <w:proofErr w:type="gramEnd"/>
      <w:r w:rsidRPr="00531193">
        <w:rPr>
          <w:lang w:val="fr-FR"/>
        </w:rPr>
        <w:t xml:space="preserve">-ossature </w:t>
      </w:r>
      <w:r w:rsidR="002D0DF0" w:rsidRPr="00531193">
        <w:t>de soutien pour revêtement extérieur.</w:t>
      </w:r>
    </w:p>
    <w:p w14:paraId="4BAFBD68" w14:textId="77777777" w:rsidR="008E04C4" w:rsidRPr="00531193" w:rsidRDefault="008E04C4" w:rsidP="008E04C4">
      <w:pPr>
        <w:pStyle w:val="CSCLVL3"/>
      </w:pPr>
      <w:r w:rsidRPr="00531193">
        <w:t>Sections connexes – La liste ci-dessous des sections décrivant les travaux n’est donnée qu’à titre indicatif et ne doit pas être considérée comme exhaustive.</w:t>
      </w:r>
    </w:p>
    <w:p w14:paraId="30022609" w14:textId="77777777" w:rsidR="00B66C82" w:rsidRPr="00531193" w:rsidRDefault="00B66C82" w:rsidP="00ED5B31">
      <w:pPr>
        <w:pStyle w:val="CSCLVL4"/>
      </w:pPr>
      <w:r w:rsidRPr="00531193">
        <w:t>Section 03 30 00 (Béton coulé en place)</w:t>
      </w:r>
    </w:p>
    <w:p w14:paraId="5D79E648" w14:textId="77777777" w:rsidR="00B66C82" w:rsidRPr="00531193" w:rsidRDefault="00B66C82" w:rsidP="00ED5B31">
      <w:pPr>
        <w:pStyle w:val="CSCLVL4"/>
      </w:pPr>
      <w:r w:rsidRPr="00531193">
        <w:t>Section 04 20 00 (Maçonnerie en éléments)</w:t>
      </w:r>
    </w:p>
    <w:p w14:paraId="28844F25" w14:textId="77777777" w:rsidR="00B66C82" w:rsidRPr="00531193" w:rsidRDefault="00B66C82" w:rsidP="00ED5B31">
      <w:pPr>
        <w:pStyle w:val="CSCLVL4"/>
      </w:pPr>
      <w:r w:rsidRPr="00531193">
        <w:t>Section 05 12 00 (Acier de construction)</w:t>
      </w:r>
    </w:p>
    <w:p w14:paraId="76DD02FF" w14:textId="77777777" w:rsidR="00B66C82" w:rsidRPr="00531193" w:rsidRDefault="00B66C82" w:rsidP="00ED5B31">
      <w:pPr>
        <w:pStyle w:val="CSCLVL4"/>
      </w:pPr>
      <w:r w:rsidRPr="00531193">
        <w:t>Section 05 41 00 (Ossatures porteuses à poteaux métalliques)</w:t>
      </w:r>
    </w:p>
    <w:p w14:paraId="17C8F88F" w14:textId="77777777" w:rsidR="00B66C82" w:rsidRPr="00531193" w:rsidRDefault="00B66C82" w:rsidP="00ED5B31">
      <w:pPr>
        <w:pStyle w:val="CSCLVL4"/>
      </w:pPr>
      <w:r w:rsidRPr="00531193">
        <w:t>Section 06 10 00 (Charpenterie)</w:t>
      </w:r>
    </w:p>
    <w:p w14:paraId="13F44C9C" w14:textId="77777777" w:rsidR="00B66C82" w:rsidRPr="00531193" w:rsidRDefault="00B66C82" w:rsidP="00ED5B31">
      <w:pPr>
        <w:pStyle w:val="CSCLVL4"/>
      </w:pPr>
      <w:r w:rsidRPr="00531193">
        <w:t>Section 07 21 00 (Isolation des bâtiments)</w:t>
      </w:r>
    </w:p>
    <w:p w14:paraId="1E2BBB2A" w14:textId="77777777" w:rsidR="00B66C82" w:rsidRPr="00531193" w:rsidRDefault="00B66C82" w:rsidP="00ED5B31">
      <w:pPr>
        <w:pStyle w:val="CSCLVL4"/>
      </w:pPr>
      <w:r w:rsidRPr="00531193">
        <w:t>Section 07 42 43 (Panneaux modulaires en aluminium pour façades)</w:t>
      </w:r>
    </w:p>
    <w:p w14:paraId="0EB80078" w14:textId="77777777" w:rsidR="00B66C82" w:rsidRPr="00531193" w:rsidRDefault="00B66C82" w:rsidP="00ED5B31">
      <w:pPr>
        <w:pStyle w:val="CSCLVL4"/>
      </w:pPr>
      <w:r w:rsidRPr="00531193">
        <w:t>Section 07 46 16 (Bardage en aluminium)</w:t>
      </w:r>
    </w:p>
    <w:p w14:paraId="43F6B6A3" w14:textId="77777777" w:rsidR="00B66C82" w:rsidRPr="00531193" w:rsidRDefault="00B66C82" w:rsidP="00ED5B31">
      <w:pPr>
        <w:pStyle w:val="CSCLVL4"/>
      </w:pPr>
      <w:r w:rsidRPr="00531193">
        <w:t>Section 07 46 19 (Bardage en acier)</w:t>
      </w:r>
    </w:p>
    <w:p w14:paraId="6AC96A26" w14:textId="77777777" w:rsidR="00B66C82" w:rsidRPr="00531193" w:rsidRDefault="00B66C82" w:rsidP="00ED5B31">
      <w:pPr>
        <w:pStyle w:val="CSCLVL4"/>
      </w:pPr>
      <w:r w:rsidRPr="00531193">
        <w:t>Section 08 44 13 (Murs-rideaux vitrés à ossature d’aluminium)</w:t>
      </w:r>
    </w:p>
    <w:p w14:paraId="4BFA12F7" w14:textId="77777777" w:rsidR="008E04C4" w:rsidRPr="00531193" w:rsidRDefault="008E04C4" w:rsidP="008E04C4">
      <w:pPr>
        <w:pStyle w:val="CSCLVL2"/>
      </w:pPr>
      <w:r w:rsidRPr="00531193">
        <w:t>RÉFÉRENCES</w:t>
      </w:r>
    </w:p>
    <w:p w14:paraId="53B65B95" w14:textId="77777777" w:rsidR="004E4BE1" w:rsidRPr="00531193" w:rsidRDefault="004E4BE1" w:rsidP="004E4BE1">
      <w:pPr>
        <w:pStyle w:val="CSCLVL3"/>
      </w:pPr>
      <w:r w:rsidRPr="00531193">
        <w:t>Définitions</w:t>
      </w:r>
    </w:p>
    <w:p w14:paraId="15E43268" w14:textId="77777777" w:rsidR="002D0DF0" w:rsidRPr="00531193" w:rsidRDefault="002D0DF0" w:rsidP="00ED5B31">
      <w:pPr>
        <w:pStyle w:val="CSCLVL4"/>
      </w:pPr>
      <w:r w:rsidRPr="00531193">
        <w:t>Bardage rapporté (« écran pare-pluie ») – Mode de conception d’une enveloppe de bâtiment qui vise à prévenir les infiltrations d’eau de pluie.</w:t>
      </w:r>
    </w:p>
    <w:p w14:paraId="6E6E79FF" w14:textId="77777777" w:rsidR="008E04C4" w:rsidRPr="00531193" w:rsidRDefault="008E04C4" w:rsidP="008E04C4">
      <w:pPr>
        <w:pStyle w:val="CSCLVL3"/>
      </w:pPr>
      <w:r w:rsidRPr="00531193">
        <w:lastRenderedPageBreak/>
        <w:t>Normes de référence</w:t>
      </w:r>
    </w:p>
    <w:p w14:paraId="1F4B3103" w14:textId="77777777" w:rsidR="0064099B" w:rsidRPr="00531193" w:rsidRDefault="0064099B" w:rsidP="00ED5B31">
      <w:pPr>
        <w:pStyle w:val="CSCLVL4"/>
        <w:rPr>
          <w:lang w:val="en-CA"/>
        </w:rPr>
      </w:pPr>
      <w:r w:rsidRPr="00531193">
        <w:rPr>
          <w:lang w:val="en-CA"/>
        </w:rPr>
        <w:t>ASTM B117-19</w:t>
      </w:r>
      <w:r w:rsidR="00ED5B31" w:rsidRPr="00531193">
        <w:rPr>
          <w:lang w:val="en-CA"/>
        </w:rPr>
        <w:tab/>
      </w:r>
      <w:r w:rsidR="00ED5B31" w:rsidRPr="00531193">
        <w:rPr>
          <w:lang w:val="en-CA"/>
        </w:rPr>
        <w:tab/>
      </w:r>
      <w:r w:rsidRPr="00531193">
        <w:rPr>
          <w:lang w:val="en-CA"/>
        </w:rPr>
        <w:t>Standard Practice for Operating Salt Spray (Fog) Apparatus</w:t>
      </w:r>
    </w:p>
    <w:p w14:paraId="22A3FFDB" w14:textId="77777777" w:rsidR="006C58E2" w:rsidRPr="00531193" w:rsidRDefault="006C58E2" w:rsidP="00ED5B31">
      <w:pPr>
        <w:pStyle w:val="CSCLVL4"/>
        <w:rPr>
          <w:lang w:val="en-CA"/>
        </w:rPr>
      </w:pPr>
      <w:r w:rsidRPr="00531193">
        <w:rPr>
          <w:lang w:val="en-CA"/>
        </w:rPr>
        <w:t>ASTM D570-98(18)</w:t>
      </w:r>
      <w:r w:rsidR="00ED5B31" w:rsidRPr="00531193">
        <w:rPr>
          <w:lang w:val="en-CA"/>
        </w:rPr>
        <w:tab/>
      </w:r>
      <w:r w:rsidRPr="00531193">
        <w:rPr>
          <w:lang w:val="en-CA"/>
        </w:rPr>
        <w:t>Standard Test Method for Water Absorption of Plastics</w:t>
      </w:r>
    </w:p>
    <w:p w14:paraId="089B3E24" w14:textId="77777777" w:rsidR="008E04C4" w:rsidRPr="00531193" w:rsidRDefault="008E04C4" w:rsidP="00ED5B31">
      <w:pPr>
        <w:pStyle w:val="CSCLVL4"/>
        <w:rPr>
          <w:lang w:val="en-CA"/>
        </w:rPr>
      </w:pPr>
      <w:r w:rsidRPr="00531193">
        <w:rPr>
          <w:lang w:val="en-CA"/>
        </w:rPr>
        <w:t>ASTM D638-14</w:t>
      </w:r>
      <w:r w:rsidR="00ED5B31" w:rsidRPr="00531193">
        <w:rPr>
          <w:lang w:val="en-CA"/>
        </w:rPr>
        <w:tab/>
      </w:r>
      <w:r w:rsidR="00ED5B31" w:rsidRPr="00531193">
        <w:rPr>
          <w:lang w:val="en-CA"/>
        </w:rPr>
        <w:tab/>
      </w:r>
      <w:r w:rsidRPr="00531193">
        <w:rPr>
          <w:lang w:val="en-CA"/>
        </w:rPr>
        <w:t>Standard Test Method for Tensile Properties of Plastics</w:t>
      </w:r>
    </w:p>
    <w:p w14:paraId="46ABACCA" w14:textId="77777777" w:rsidR="0064099B" w:rsidRPr="00531193" w:rsidRDefault="0064099B" w:rsidP="00ED5B31">
      <w:pPr>
        <w:pStyle w:val="CSCLVL4"/>
        <w:rPr>
          <w:lang w:val="en-CA"/>
        </w:rPr>
      </w:pPr>
      <w:r w:rsidRPr="00531193">
        <w:rPr>
          <w:lang w:val="en-CA"/>
        </w:rPr>
        <w:t>ASTM D695-15</w:t>
      </w:r>
      <w:r w:rsidR="00ED5B31" w:rsidRPr="00531193">
        <w:rPr>
          <w:lang w:val="en-CA"/>
        </w:rPr>
        <w:tab/>
      </w:r>
      <w:r w:rsidR="00ED5B31" w:rsidRPr="00531193">
        <w:rPr>
          <w:lang w:val="en-CA"/>
        </w:rPr>
        <w:tab/>
      </w:r>
      <w:r w:rsidRPr="00531193">
        <w:rPr>
          <w:lang w:val="en-CA"/>
        </w:rPr>
        <w:t>Standard Test Method for Compressive Properties of Rigid Plastics</w:t>
      </w:r>
    </w:p>
    <w:p w14:paraId="4310A6B0" w14:textId="77777777" w:rsidR="0064099B" w:rsidRPr="00531193" w:rsidRDefault="0064099B" w:rsidP="00ED5B31">
      <w:pPr>
        <w:pStyle w:val="CSCLVL4"/>
        <w:rPr>
          <w:lang w:val="en-CA"/>
        </w:rPr>
      </w:pPr>
      <w:r w:rsidRPr="00531193">
        <w:rPr>
          <w:lang w:val="en-CA"/>
        </w:rPr>
        <w:t>ASTM D790-17</w:t>
      </w:r>
      <w:r w:rsidR="00ED5B31" w:rsidRPr="00531193">
        <w:rPr>
          <w:lang w:val="en-CA"/>
        </w:rPr>
        <w:tab/>
      </w:r>
      <w:r w:rsidR="00ED5B31" w:rsidRPr="00531193">
        <w:rPr>
          <w:lang w:val="en-CA"/>
        </w:rPr>
        <w:tab/>
      </w:r>
      <w:r w:rsidRPr="00531193">
        <w:rPr>
          <w:lang w:val="en-CA"/>
        </w:rPr>
        <w:t>Standard Test Methods for Flexural Properties of Unreinforced and Reinforced Plastics and Electrical Insulating Materials</w:t>
      </w:r>
    </w:p>
    <w:p w14:paraId="70D77797" w14:textId="77777777" w:rsidR="0064099B" w:rsidRPr="00531193" w:rsidRDefault="0064099B" w:rsidP="00ED5B31">
      <w:pPr>
        <w:pStyle w:val="CSCLVL4"/>
        <w:rPr>
          <w:lang w:val="en-CA"/>
        </w:rPr>
      </w:pPr>
      <w:r w:rsidRPr="00531193">
        <w:rPr>
          <w:lang w:val="en-CA"/>
        </w:rPr>
        <w:t>ASTM D792-20</w:t>
      </w:r>
      <w:r w:rsidR="00ED5B31" w:rsidRPr="00531193">
        <w:rPr>
          <w:lang w:val="en-CA"/>
        </w:rPr>
        <w:tab/>
      </w:r>
      <w:r w:rsidR="00ED5B31" w:rsidRPr="00531193">
        <w:rPr>
          <w:lang w:val="en-CA"/>
        </w:rPr>
        <w:tab/>
      </w:r>
      <w:r w:rsidRPr="00531193">
        <w:rPr>
          <w:lang w:val="en-CA"/>
        </w:rPr>
        <w:t>Standard Test Methods for Density and Specific Gravity (Relative Density) of Plastics by Displacement</w:t>
      </w:r>
    </w:p>
    <w:p w14:paraId="1513CAE7" w14:textId="77777777" w:rsidR="0064099B" w:rsidRPr="00531193" w:rsidRDefault="0064099B" w:rsidP="00ED5B31">
      <w:pPr>
        <w:pStyle w:val="CSCLVL4"/>
        <w:rPr>
          <w:lang w:val="en-CA"/>
        </w:rPr>
      </w:pPr>
      <w:r w:rsidRPr="00531193">
        <w:rPr>
          <w:lang w:val="en-CA"/>
        </w:rPr>
        <w:t>ASTM G155-13</w:t>
      </w:r>
      <w:r w:rsidR="00ED5B31" w:rsidRPr="00531193">
        <w:rPr>
          <w:lang w:val="en-CA"/>
        </w:rPr>
        <w:tab/>
      </w:r>
      <w:r w:rsidR="00ED5B31" w:rsidRPr="00531193">
        <w:rPr>
          <w:lang w:val="en-CA"/>
        </w:rPr>
        <w:tab/>
      </w:r>
      <w:r w:rsidRPr="00531193">
        <w:rPr>
          <w:lang w:val="en-CA"/>
        </w:rPr>
        <w:t>Standard Practice for Operating Xenon Arch Light Apparatus for Exposure of Non-Metallic Materials</w:t>
      </w:r>
    </w:p>
    <w:p w14:paraId="335BBAE3" w14:textId="77777777" w:rsidR="008E04C4" w:rsidRPr="00531193" w:rsidRDefault="008E04C4" w:rsidP="008E04C4">
      <w:pPr>
        <w:pStyle w:val="CSCLVL2"/>
      </w:pPr>
      <w:r w:rsidRPr="00531193">
        <w:t>EXIGENCES ADMINISTRATIVES</w:t>
      </w:r>
    </w:p>
    <w:p w14:paraId="611D6E6E" w14:textId="77777777" w:rsidR="008E04C4" w:rsidRPr="00531193" w:rsidRDefault="008E04C4" w:rsidP="008E04C4">
      <w:pPr>
        <w:pStyle w:val="CSCLVL3"/>
        <w:rPr>
          <w:rFonts w:cs="Arial"/>
        </w:rPr>
      </w:pPr>
      <w:r w:rsidRPr="00531193">
        <w:t>Réunions préalables à l’installation – Une semaine avant les travaux, tenir avec toutes les parties intéressées, conformément aux documents contractuels ou selon les exigences du conseiller, une réunion que présidera l’entrepreneur général [le directeur des travaux] et à laquelle participeront le conseiller, le sous-traitant chargé des travaux décrits ici, le représentant du propriétaire, un représentant de l’entreprise chargée des essais et les conseillers rattachés aux corps de métier concernés. Le but de la réunion sera d’examiner les documents contractuels en ce qui a trait aux travaux en jeu, et de bien comprendre les exigences et responsabilités associées au matériel à utiliser, à son entreposage, à sa manutention et à son installation, à la séquence des travaux et au contrôle de la qualité, au personnel à prévoir, aux limitations d’accès au chantier et autres questions entourant les travaux, de façon que leur exécution soit conforme à l’esprit de la présente section.</w:t>
      </w:r>
    </w:p>
    <w:p w14:paraId="4122553E" w14:textId="77777777" w:rsidR="006840DF" w:rsidRPr="00531193" w:rsidRDefault="006840DF" w:rsidP="006840DF">
      <w:pPr>
        <w:pStyle w:val="CSCLVL2"/>
      </w:pPr>
      <w:r w:rsidRPr="00531193">
        <w:t>ÉLÉMENTS À SOUMETTRE</w:t>
      </w:r>
    </w:p>
    <w:p w14:paraId="5D2CF8D9" w14:textId="77777777" w:rsidR="007452B0" w:rsidRPr="00531193" w:rsidRDefault="002D0DF0" w:rsidP="0099483F">
      <w:pPr>
        <w:pStyle w:val="CSCLVL3"/>
      </w:pPr>
      <w:r w:rsidRPr="00531193">
        <w:t>Dessins d’atelier</w:t>
      </w:r>
    </w:p>
    <w:p w14:paraId="2153880E" w14:textId="606D82F8" w:rsidR="002D0DF0" w:rsidRPr="00531193" w:rsidRDefault="002D0DF0" w:rsidP="00ED5B31">
      <w:pPr>
        <w:pStyle w:val="CSCLVL4"/>
      </w:pPr>
      <w:r w:rsidRPr="00531193">
        <w:t xml:space="preserve">Soumettre les dessins d’atelier concernant les travaux décrits ici conformément à la section [01 30 00] [01 33 23]. Bien préciser les dimensions, l’espacement et l’emplacement des </w:t>
      </w:r>
      <w:r w:rsidR="00BE0BF5" w:rsidRPr="00531193">
        <w:t>espaceur</w:t>
      </w:r>
      <w:r w:rsidRPr="00531193">
        <w:t>s.</w:t>
      </w:r>
    </w:p>
    <w:p w14:paraId="1C975828" w14:textId="77777777" w:rsidR="004E4BE1" w:rsidRPr="00531193" w:rsidRDefault="004E4BE1" w:rsidP="00ED5B31">
      <w:pPr>
        <w:pStyle w:val="CSCLVL4"/>
      </w:pPr>
      <w:r w:rsidRPr="00531193">
        <w:t>Veiller à ce qu’un ingénieur répondant aux présentes exigences assume les responsabilités suivantes :</w:t>
      </w:r>
    </w:p>
    <w:p w14:paraId="751DAC8D" w14:textId="77777777" w:rsidR="004E4BE1" w:rsidRPr="00531193" w:rsidRDefault="004E4BE1" w:rsidP="004E4BE1">
      <w:pPr>
        <w:pStyle w:val="CSCLVL5"/>
      </w:pPr>
      <w:proofErr w:type="gramStart"/>
      <w:r w:rsidRPr="00531193">
        <w:t>produire</w:t>
      </w:r>
      <w:proofErr w:type="gramEnd"/>
      <w:r w:rsidRPr="00531193">
        <w:t xml:space="preserve"> et revoir les dessins d’atelier;</w:t>
      </w:r>
    </w:p>
    <w:p w14:paraId="0E719C01" w14:textId="77777777" w:rsidR="004E4BE1" w:rsidRPr="00531193" w:rsidRDefault="004E4BE1" w:rsidP="004E4BE1">
      <w:pPr>
        <w:pStyle w:val="CSCLVL5"/>
      </w:pPr>
      <w:proofErr w:type="gramStart"/>
      <w:r w:rsidRPr="00531193">
        <w:lastRenderedPageBreak/>
        <w:t>signer</w:t>
      </w:r>
      <w:proofErr w:type="gramEnd"/>
      <w:r w:rsidRPr="00531193">
        <w:t xml:space="preserve"> chaque dessin ainsi que les calculs connexes et apposer son sceau.</w:t>
      </w:r>
    </w:p>
    <w:p w14:paraId="377A92BA" w14:textId="7ACA918E" w:rsidR="002D0DF0" w:rsidRPr="00531193" w:rsidRDefault="002D0DF0" w:rsidP="002D0DF0">
      <w:pPr>
        <w:pStyle w:val="CSCLVL3"/>
      </w:pPr>
      <w:r w:rsidRPr="00531193">
        <w:t xml:space="preserve">Certificats – Les soumettre conformément à la section [01 30 00] [01 33 23]. Soumettre le document par lequel le fabricant des </w:t>
      </w:r>
      <w:r w:rsidR="00BE0BF5" w:rsidRPr="00531193">
        <w:t>espaceur</w:t>
      </w:r>
      <w:r w:rsidRPr="00531193">
        <w:t>s certifie que les produits, systèmes et ensembles ont été installés conformément à ses exigences.</w:t>
      </w:r>
    </w:p>
    <w:p w14:paraId="745BC488" w14:textId="77777777" w:rsidR="00985927" w:rsidRPr="00531193" w:rsidRDefault="00985927" w:rsidP="00985927">
      <w:pPr>
        <w:pStyle w:val="CSCLVL2"/>
      </w:pPr>
      <w:r w:rsidRPr="00531193">
        <w:t>ASSURANCE DE LA QUALITÉ</w:t>
      </w:r>
    </w:p>
    <w:p w14:paraId="7F8F82DF" w14:textId="77777777" w:rsidR="00985927" w:rsidRPr="00531193" w:rsidRDefault="00985927" w:rsidP="00985927">
      <w:pPr>
        <w:pStyle w:val="CSCLVL3"/>
      </w:pPr>
      <w:r w:rsidRPr="00531193">
        <w:t>Compétences</w:t>
      </w:r>
    </w:p>
    <w:p w14:paraId="3F9CB3C0" w14:textId="77777777" w:rsidR="004E4BE1" w:rsidRPr="00531193" w:rsidRDefault="004E4BE1" w:rsidP="00ED5B31">
      <w:pPr>
        <w:pStyle w:val="CSCLVL4"/>
      </w:pPr>
      <w:r w:rsidRPr="00531193">
        <w:t>Installateurs – Confier les travaux décrits dans la présente section à des installateurs compétents possédant au moins cinq années d’expérience en mise en place des produits, systèmes et ensembles prescrits ici, en plus d’avoir été formés et approuvés par les fabricants concernés.</w:t>
      </w:r>
    </w:p>
    <w:p w14:paraId="79A8A7A3" w14:textId="77777777" w:rsidR="004E4BE1" w:rsidRPr="00531193" w:rsidRDefault="004E4BE1" w:rsidP="00ED5B31">
      <w:pPr>
        <w:pStyle w:val="CSCLVL4"/>
      </w:pPr>
      <w:r w:rsidRPr="00531193">
        <w:t>Professionnels agréés – Faire appel à un ingénieur couvert par une assurance responsabilité civile professionnelle [d’au moins 2 000 000 $] et immatriculé dans la province de/du/de la [...].</w:t>
      </w:r>
    </w:p>
    <w:p w14:paraId="5633FEB7" w14:textId="77777777" w:rsidR="004E4BE1" w:rsidRPr="00531193" w:rsidRDefault="004E4BE1" w:rsidP="004E4BE1">
      <w:pPr>
        <w:pStyle w:val="CSCLVL3"/>
      </w:pPr>
      <w:r w:rsidRPr="00531193">
        <w:t>Installations modèles – Construire une ébauche d’installation d’au moins 10 m² (100 pi²) à l’emplacement désigné par le conseiller, aux fins d’examen. L’examen achevé et les observations consignées, l’ébauche fera partie de l’ouvrage final terminé et servira de norme de référence permettant de juger de la qualité de ce dernier.</w:t>
      </w:r>
    </w:p>
    <w:p w14:paraId="23BF9EE7" w14:textId="77777777" w:rsidR="00985927" w:rsidRPr="00531193" w:rsidRDefault="00985927" w:rsidP="00985927">
      <w:pPr>
        <w:pStyle w:val="CSCLVL1"/>
      </w:pPr>
      <w:r w:rsidRPr="00531193">
        <w:t>Produits</w:t>
      </w:r>
    </w:p>
    <w:p w14:paraId="093FD764" w14:textId="77777777" w:rsidR="00281941" w:rsidRPr="00531193" w:rsidRDefault="00281941" w:rsidP="00281941">
      <w:pPr>
        <w:pStyle w:val="CSCLVL2"/>
        <w:rPr>
          <w:iCs/>
        </w:rPr>
      </w:pPr>
      <w:bookmarkStart w:id="0" w:name="OLE_LINK2"/>
      <w:r w:rsidRPr="00531193">
        <w:t>FABRICANTS</w:t>
      </w:r>
    </w:p>
    <w:p w14:paraId="7136D823" w14:textId="77777777" w:rsidR="00281941" w:rsidRPr="00531193" w:rsidRDefault="00281941" w:rsidP="00281941">
      <w:pPr>
        <w:pStyle w:val="CSCLVL3"/>
      </w:pPr>
      <w:r w:rsidRPr="00531193">
        <w:t>Liste de fabricants – Les produits pouvant être utilisés seront les suivants, sous réserve de conformité avec les exigences des dessins, bordereaux et devis :</w:t>
      </w:r>
    </w:p>
    <w:p w14:paraId="600EBB7C" w14:textId="77777777" w:rsidR="00281941" w:rsidRPr="00531193" w:rsidRDefault="00570DB0" w:rsidP="00ED5B31">
      <w:pPr>
        <w:pStyle w:val="CSCLVL4"/>
        <w:rPr>
          <w:lang w:val="en-CA"/>
        </w:rPr>
      </w:pPr>
      <w:r w:rsidRPr="00531193">
        <w:rPr>
          <w:lang w:val="en-CA"/>
        </w:rPr>
        <w:t>Cascadia Windows Ltd., Cascadia Clip</w:t>
      </w:r>
      <w:r w:rsidRPr="00531193">
        <w:rPr>
          <w:vertAlign w:val="superscript"/>
          <w:lang w:val="en-CA"/>
        </w:rPr>
        <w:t>®</w:t>
      </w:r>
      <w:r w:rsidRPr="00531193">
        <w:rPr>
          <w:lang w:val="en-CA"/>
        </w:rPr>
        <w:t xml:space="preserve"> (</w:t>
      </w:r>
      <w:hyperlink r:id="rId7" w:history="1">
        <w:r w:rsidRPr="00531193">
          <w:rPr>
            <w:rStyle w:val="Hyperlink"/>
            <w:lang w:val="en-CA"/>
          </w:rPr>
          <w:t>www.cascadiaclip.com</w:t>
        </w:r>
      </w:hyperlink>
      <w:r w:rsidRPr="00531193">
        <w:rPr>
          <w:lang w:val="en-CA"/>
        </w:rPr>
        <w:t xml:space="preserve">) </w:t>
      </w:r>
    </w:p>
    <w:p w14:paraId="303B7F28" w14:textId="77777777" w:rsidR="00281941" w:rsidRPr="00531193" w:rsidRDefault="00281941" w:rsidP="00281941">
      <w:pPr>
        <w:pStyle w:val="CSCLVL2"/>
        <w:rPr>
          <w:iCs/>
        </w:rPr>
      </w:pPr>
      <w:r w:rsidRPr="00531193">
        <w:t>COMPOSANTES</w:t>
      </w:r>
    </w:p>
    <w:bookmarkEnd w:id="0"/>
    <w:p w14:paraId="7589E5B7" w14:textId="77777777" w:rsidR="00281941" w:rsidRPr="00531193" w:rsidRDefault="00281941" w:rsidP="00281941">
      <w:pPr>
        <w:pStyle w:val="CSCLVL3"/>
      </w:pPr>
      <w:r w:rsidRPr="00531193">
        <w:t>Critères de conception et de rendement</w:t>
      </w:r>
    </w:p>
    <w:p w14:paraId="463E828F" w14:textId="3178842F" w:rsidR="005D2904" w:rsidRPr="00531193" w:rsidRDefault="005D2904" w:rsidP="00ED5B31">
      <w:pPr>
        <w:pStyle w:val="CSCLVL4"/>
      </w:pPr>
      <w:r w:rsidRPr="00531193">
        <w:t xml:space="preserve">Fournir des </w:t>
      </w:r>
      <w:r w:rsidR="00BE0BF5" w:rsidRPr="00531193">
        <w:t>espaceur</w:t>
      </w:r>
      <w:r w:rsidRPr="00531193">
        <w:t>s thermiques qui présentent au minimum les caractéristiques physiques suivantes, après essais menés conformément aux normes indiquées :</w:t>
      </w:r>
    </w:p>
    <w:p w14:paraId="67238323" w14:textId="77777777" w:rsidR="005D2904" w:rsidRPr="00531193" w:rsidRDefault="005D2904" w:rsidP="005D2904">
      <w:pPr>
        <w:pStyle w:val="CSCLVL5"/>
      </w:pPr>
      <w:r w:rsidRPr="00531193">
        <w:t>Résistance à la rupture et module d’élasticité en traction : au moins 411 MPa (59 600 </w:t>
      </w:r>
      <w:proofErr w:type="gramStart"/>
      <w:r w:rsidRPr="00531193">
        <w:t>psi</w:t>
      </w:r>
      <w:proofErr w:type="gramEnd"/>
      <w:r w:rsidRPr="00531193">
        <w:t xml:space="preserve">) et 169 MPa (24 500 ksi) respectivement, selon la norme </w:t>
      </w:r>
      <w:proofErr w:type="spellStart"/>
      <w:r w:rsidRPr="00531193">
        <w:t>ASTM</w:t>
      </w:r>
      <w:proofErr w:type="spellEnd"/>
      <w:r w:rsidRPr="00531193">
        <w:t> D638.</w:t>
      </w:r>
    </w:p>
    <w:p w14:paraId="586AB1BA" w14:textId="77777777" w:rsidR="00D8359F" w:rsidRPr="00531193" w:rsidRDefault="005D2904" w:rsidP="005D2904">
      <w:pPr>
        <w:pStyle w:val="CSCLVL5"/>
      </w:pPr>
      <w:r w:rsidRPr="00531193">
        <w:t>Résistance à la flexion et module d’élasticité en flexion :</w:t>
      </w:r>
    </w:p>
    <w:p w14:paraId="10310883" w14:textId="77777777" w:rsidR="005D2904" w:rsidRPr="00531193" w:rsidRDefault="00D8359F" w:rsidP="00D8359F">
      <w:pPr>
        <w:pStyle w:val="CSCLVL6"/>
      </w:pPr>
      <w:r w:rsidRPr="00531193">
        <w:t>Dans le sens longitudinal : au moins 441 MPa (64 000 </w:t>
      </w:r>
      <w:proofErr w:type="gramStart"/>
      <w:r w:rsidRPr="00531193">
        <w:t>psi</w:t>
      </w:r>
      <w:proofErr w:type="gramEnd"/>
      <w:r w:rsidRPr="00531193">
        <w:t xml:space="preserve">) et 13 MPa (1 900 ksi) respectivement, selon la norme </w:t>
      </w:r>
      <w:proofErr w:type="spellStart"/>
      <w:r w:rsidRPr="00531193">
        <w:t>ASTM</w:t>
      </w:r>
      <w:proofErr w:type="spellEnd"/>
      <w:r w:rsidRPr="00531193">
        <w:t> D790.</w:t>
      </w:r>
    </w:p>
    <w:p w14:paraId="44203832" w14:textId="77777777" w:rsidR="00D8359F" w:rsidRPr="00531193" w:rsidRDefault="00D8359F" w:rsidP="00D8359F">
      <w:pPr>
        <w:pStyle w:val="CSCLVL6"/>
      </w:pPr>
      <w:r w:rsidRPr="00531193">
        <w:lastRenderedPageBreak/>
        <w:t>Dans le sens transversal : au moins 127 MPa (18 400 </w:t>
      </w:r>
      <w:proofErr w:type="gramStart"/>
      <w:r w:rsidRPr="00531193">
        <w:t>psi</w:t>
      </w:r>
      <w:proofErr w:type="gramEnd"/>
      <w:r w:rsidRPr="00531193">
        <w:t xml:space="preserve">) et 8 MPa (1 200 ksi) respectivement, selon la norme </w:t>
      </w:r>
      <w:proofErr w:type="spellStart"/>
      <w:r w:rsidRPr="00531193">
        <w:t>ASTM</w:t>
      </w:r>
      <w:proofErr w:type="spellEnd"/>
      <w:r w:rsidRPr="00531193">
        <w:t> D790.</w:t>
      </w:r>
    </w:p>
    <w:p w14:paraId="2318AF42" w14:textId="77777777" w:rsidR="00D8359F" w:rsidRPr="00531193" w:rsidRDefault="005D2904" w:rsidP="005D2904">
      <w:pPr>
        <w:pStyle w:val="CSCLVL5"/>
      </w:pPr>
      <w:r w:rsidRPr="00531193">
        <w:t>Résistance à la compression :</w:t>
      </w:r>
    </w:p>
    <w:p w14:paraId="05082955" w14:textId="77777777" w:rsidR="005D2904" w:rsidRPr="00531193" w:rsidRDefault="00D8359F" w:rsidP="00D8359F">
      <w:pPr>
        <w:pStyle w:val="CSCLVL6"/>
      </w:pPr>
      <w:r w:rsidRPr="00531193">
        <w:t>Dans le sens longitudinal : au moins 205 MPa (29 800 </w:t>
      </w:r>
      <w:proofErr w:type="gramStart"/>
      <w:r w:rsidRPr="00531193">
        <w:t>psi</w:t>
      </w:r>
      <w:proofErr w:type="gramEnd"/>
      <w:r w:rsidRPr="00531193">
        <w:t xml:space="preserve">), selon la norme </w:t>
      </w:r>
      <w:proofErr w:type="spellStart"/>
      <w:r w:rsidRPr="00531193">
        <w:t>ASTM</w:t>
      </w:r>
      <w:proofErr w:type="spellEnd"/>
      <w:r w:rsidRPr="00531193">
        <w:t> D695.</w:t>
      </w:r>
    </w:p>
    <w:p w14:paraId="252657C1" w14:textId="77777777" w:rsidR="00D8359F" w:rsidRPr="00531193" w:rsidRDefault="00D8359F" w:rsidP="00D8359F">
      <w:pPr>
        <w:pStyle w:val="CSCLVL6"/>
      </w:pPr>
      <w:r w:rsidRPr="00531193">
        <w:t>Dans le sens transversal : au moins 83 MPa (12 000 </w:t>
      </w:r>
      <w:proofErr w:type="gramStart"/>
      <w:r w:rsidRPr="00531193">
        <w:t>psi</w:t>
      </w:r>
      <w:proofErr w:type="gramEnd"/>
      <w:r w:rsidRPr="00531193">
        <w:t xml:space="preserve">), selon la norme </w:t>
      </w:r>
      <w:proofErr w:type="spellStart"/>
      <w:r w:rsidRPr="00531193">
        <w:t>ASTM</w:t>
      </w:r>
      <w:proofErr w:type="spellEnd"/>
      <w:r w:rsidRPr="00531193">
        <w:t> D695.</w:t>
      </w:r>
    </w:p>
    <w:p w14:paraId="4B015197" w14:textId="77777777" w:rsidR="005D2904" w:rsidRPr="00531193" w:rsidRDefault="005D2904" w:rsidP="005D2904">
      <w:pPr>
        <w:pStyle w:val="CSCLVL5"/>
      </w:pPr>
      <w:r w:rsidRPr="00531193">
        <w:t xml:space="preserve">Absorption d’eau : au plus 0,09 %, selon la norme </w:t>
      </w:r>
      <w:proofErr w:type="spellStart"/>
      <w:r w:rsidRPr="00531193">
        <w:t>ASTM</w:t>
      </w:r>
      <w:proofErr w:type="spellEnd"/>
      <w:r w:rsidRPr="00531193">
        <w:t> D570.</w:t>
      </w:r>
    </w:p>
    <w:p w14:paraId="0CA3FCD4" w14:textId="77777777" w:rsidR="005D2904" w:rsidRPr="00531193" w:rsidRDefault="005D2904" w:rsidP="005D2904">
      <w:pPr>
        <w:pStyle w:val="CSCLVL5"/>
      </w:pPr>
      <w:r w:rsidRPr="00531193">
        <w:t>Densité et densité relative : au plus 0,067 lb/pi³ et 1,854 </w:t>
      </w:r>
      <w:proofErr w:type="spellStart"/>
      <w:r w:rsidRPr="00531193">
        <w:t>sp</w:t>
      </w:r>
      <w:proofErr w:type="spellEnd"/>
      <w:r w:rsidRPr="00531193">
        <w:t xml:space="preserve"> gr 23/23 °C respectivement, selon la norme </w:t>
      </w:r>
      <w:proofErr w:type="spellStart"/>
      <w:r w:rsidRPr="00531193">
        <w:t>ASTM</w:t>
      </w:r>
      <w:proofErr w:type="spellEnd"/>
      <w:r w:rsidRPr="00531193">
        <w:t> D792.</w:t>
      </w:r>
    </w:p>
    <w:p w14:paraId="0A2704DF" w14:textId="77777777" w:rsidR="005D2904" w:rsidRPr="00531193" w:rsidRDefault="005D2904" w:rsidP="005D2904">
      <w:pPr>
        <w:pStyle w:val="CSCLVL5"/>
      </w:pPr>
      <w:r w:rsidRPr="00531193">
        <w:t xml:space="preserve">Essai de vieillissement accéléré : aucun craquèlement, faïençage, fendillement, érosion ou autre caractéristique pouvant affecter le rendement après 2 000 heures de vieillissement selon la norme </w:t>
      </w:r>
      <w:proofErr w:type="spellStart"/>
      <w:r w:rsidRPr="00531193">
        <w:t>ASTM</w:t>
      </w:r>
      <w:proofErr w:type="spellEnd"/>
      <w:r w:rsidRPr="00531193">
        <w:t> G155.</w:t>
      </w:r>
    </w:p>
    <w:p w14:paraId="15F286CD" w14:textId="77777777" w:rsidR="005D2904" w:rsidRPr="00531193" w:rsidRDefault="005D2904" w:rsidP="005D2904">
      <w:pPr>
        <w:pStyle w:val="CSCLVL5"/>
      </w:pPr>
      <w:r w:rsidRPr="00531193">
        <w:t xml:space="preserve">Essai au brouillard salin : aucun craquèlement, faïençage, fendillement, érosion ou autre caractéristique pouvant affecter le rendement après 3 000 heures d’exposition selon la norme </w:t>
      </w:r>
      <w:proofErr w:type="spellStart"/>
      <w:r w:rsidRPr="00531193">
        <w:t>ASTM</w:t>
      </w:r>
      <w:proofErr w:type="spellEnd"/>
      <w:r w:rsidRPr="00531193">
        <w:t> B117.</w:t>
      </w:r>
    </w:p>
    <w:p w14:paraId="142A2B43" w14:textId="77777777" w:rsidR="00281941" w:rsidRPr="00531193" w:rsidRDefault="00281941" w:rsidP="00ED5B31">
      <w:pPr>
        <w:pStyle w:val="CSCLVL4"/>
      </w:pPr>
      <w:r w:rsidRPr="00531193">
        <w:t>Calcul de résistance et de stabilité – Confier à un ingénieur répondant aux présentes exigences :</w:t>
      </w:r>
    </w:p>
    <w:p w14:paraId="30CA5313" w14:textId="77777777" w:rsidR="00281941" w:rsidRPr="00531193" w:rsidRDefault="00281941" w:rsidP="00281941">
      <w:pPr>
        <w:pStyle w:val="CSCLVL5"/>
      </w:pPr>
      <w:proofErr w:type="gramStart"/>
      <w:r w:rsidRPr="00531193">
        <w:t>la</w:t>
      </w:r>
      <w:proofErr w:type="gramEnd"/>
      <w:r w:rsidRPr="00531193">
        <w:t xml:space="preserve"> conception des éléments structuraux requis par les travaux décrits dans la présente section;</w:t>
      </w:r>
    </w:p>
    <w:p w14:paraId="5CE1E069" w14:textId="77777777" w:rsidR="00281941" w:rsidRPr="00531193" w:rsidRDefault="00281941" w:rsidP="00281941">
      <w:pPr>
        <w:pStyle w:val="CSCLVL5"/>
      </w:pPr>
      <w:proofErr w:type="gramStart"/>
      <w:r w:rsidRPr="00531193">
        <w:t>le</w:t>
      </w:r>
      <w:proofErr w:type="gramEnd"/>
      <w:r w:rsidRPr="00531193">
        <w:t xml:space="preserve"> soin de déterminer les dimensions, la limite d’élasticité, l’épaisseur et l’écartement des éléments, conformément aux codes et règlements en vigueur, afin d’en permettre les mouvements thermiques et la mise sous contrainte.</w:t>
      </w:r>
    </w:p>
    <w:p w14:paraId="606AF42F" w14:textId="115275FA" w:rsidR="00B776BB" w:rsidRPr="00531193" w:rsidRDefault="00BE0BF5" w:rsidP="00B776BB">
      <w:pPr>
        <w:pStyle w:val="CSCLVL3"/>
      </w:pPr>
      <w:r w:rsidRPr="00531193">
        <w:t>E</w:t>
      </w:r>
      <w:r w:rsidRPr="00531193">
        <w:t>spaceur</w:t>
      </w:r>
      <w:r w:rsidR="00B776BB" w:rsidRPr="00531193">
        <w:t xml:space="preserve"> thermique pour </w:t>
      </w:r>
      <w:r w:rsidR="00531193" w:rsidRPr="00531193">
        <w:rPr>
          <w:lang w:val="fr-FR"/>
        </w:rPr>
        <w:t>sous-ossature</w:t>
      </w:r>
      <w:r w:rsidR="00B776BB" w:rsidRPr="00531193">
        <w:t xml:space="preserve"> : </w:t>
      </w:r>
      <w:r w:rsidRPr="00531193">
        <w:t>espaceur</w:t>
      </w:r>
      <w:r w:rsidR="00B776BB" w:rsidRPr="00531193">
        <w:t xml:space="preserve"> pour isolant entièrement en fibre de verre pultrudé et en résine de polyester </w:t>
      </w:r>
      <w:proofErr w:type="spellStart"/>
      <w:r w:rsidR="00B776BB" w:rsidRPr="00531193">
        <w:t>thermodurcie</w:t>
      </w:r>
      <w:proofErr w:type="spellEnd"/>
      <w:r w:rsidR="00B776BB" w:rsidRPr="00531193">
        <w:t>.</w:t>
      </w:r>
    </w:p>
    <w:p w14:paraId="02269954" w14:textId="7F0B0ACE" w:rsidR="00B776BB" w:rsidRPr="00531193" w:rsidRDefault="00B776BB" w:rsidP="00ED5B31">
      <w:pPr>
        <w:pStyle w:val="CSCLVL4"/>
      </w:pPr>
      <w:r w:rsidRPr="00531193">
        <w:t>Épaisseur de l’</w:t>
      </w:r>
      <w:r w:rsidR="00BE0BF5" w:rsidRPr="00531193">
        <w:t>espaceur</w:t>
      </w:r>
      <w:r w:rsidRPr="00531193">
        <w:t xml:space="preserve"> pour le haut, la base et la toile : 4,8 mm ou 3/16 po (valeur nominale).</w:t>
      </w:r>
    </w:p>
    <w:p w14:paraId="1DD4CE5C" w14:textId="59DA464E" w:rsidR="00B776BB" w:rsidRPr="00531193" w:rsidRDefault="00B776BB" w:rsidP="00B776BB">
      <w:pPr>
        <w:pStyle w:val="CSCSPECNOTE"/>
      </w:pPr>
      <w:r w:rsidRPr="00531193">
        <w:t>Choisir la profondeur d’</w:t>
      </w:r>
      <w:r w:rsidR="00BE0BF5" w:rsidRPr="00531193">
        <w:t>espaceur</w:t>
      </w:r>
      <w:r w:rsidRPr="00531193">
        <w:t xml:space="preserve"> qui convient à l’épaisseur du panneau ou du matelas isolant utilisé pour le projet. Choisir l’épaisseur du matériau isolant selon la valeur </w:t>
      </w:r>
      <w:proofErr w:type="spellStart"/>
      <w:r w:rsidRPr="00531193">
        <w:t>RSI</w:t>
      </w:r>
      <w:proofErr w:type="spellEnd"/>
      <w:r w:rsidRPr="00531193">
        <w:t xml:space="preserve"> effective de l’assemblage prévu (valeur </w:t>
      </w:r>
      <w:proofErr w:type="spellStart"/>
      <w:r w:rsidRPr="00531193">
        <w:t>USI</w:t>
      </w:r>
      <w:proofErr w:type="spellEnd"/>
      <w:r w:rsidRPr="00531193">
        <w:t xml:space="preserve"> de l’assemblage complet). Utiliser l’outil de calcul de </w:t>
      </w:r>
      <w:proofErr w:type="spellStart"/>
      <w:r w:rsidRPr="00531193">
        <w:t>Cascadia</w:t>
      </w:r>
      <w:proofErr w:type="spellEnd"/>
      <w:r w:rsidRPr="00531193">
        <w:t xml:space="preserve"> (</w:t>
      </w:r>
      <w:hyperlink r:id="rId8" w:history="1">
        <w:r w:rsidRPr="00531193">
          <w:rPr>
            <w:rStyle w:val="Hyperlink"/>
            <w:sz w:val="20"/>
          </w:rPr>
          <w:t>http://www.cascadiawindows.com/tools/cascadia-clip-calculator</w:t>
        </w:r>
      </w:hyperlink>
      <w:r w:rsidRPr="00531193">
        <w:t>) ou communiquer avec le fabricant au besoin.</w:t>
      </w:r>
    </w:p>
    <w:p w14:paraId="07FD64A9" w14:textId="06E4215B" w:rsidR="00B776BB" w:rsidRPr="00531193" w:rsidRDefault="00B776BB" w:rsidP="00ED5B31">
      <w:pPr>
        <w:pStyle w:val="CSCLVL4"/>
      </w:pPr>
      <w:r w:rsidRPr="00531193">
        <w:t xml:space="preserve">Profondeur nominale des </w:t>
      </w:r>
      <w:r w:rsidR="00BE0BF5" w:rsidRPr="00531193">
        <w:t>espaceur</w:t>
      </w:r>
      <w:r w:rsidRPr="00531193">
        <w:t>s : [51 mm (2 po)] [64 mm (2 1/2 po)] [75 mm (3 po)] [89 mm (3 1/2 po)] [102 mm (4 po)] [127 mm (5 po)] [152 mm (6 po)] [203 mm (8 po)]</w:t>
      </w:r>
    </w:p>
    <w:p w14:paraId="1F0B6B95" w14:textId="77777777" w:rsidR="00B776BB" w:rsidRPr="00531193" w:rsidRDefault="00B776BB" w:rsidP="00471624">
      <w:pPr>
        <w:pStyle w:val="CSCLVL5"/>
      </w:pPr>
      <w:r w:rsidRPr="00531193">
        <w:lastRenderedPageBreak/>
        <w:t>Tolérance : +/-0,127 mm (+/-0,005 po)</w:t>
      </w:r>
    </w:p>
    <w:p w14:paraId="142AF1D9" w14:textId="5030E91B" w:rsidR="00B776BB" w:rsidRPr="00531193" w:rsidRDefault="00B776BB" w:rsidP="00ED5B31">
      <w:pPr>
        <w:pStyle w:val="CSCLVL4"/>
      </w:pPr>
      <w:r w:rsidRPr="00531193">
        <w:t xml:space="preserve">Produit de base : </w:t>
      </w:r>
      <w:r w:rsidR="00BE0BF5" w:rsidRPr="00531193">
        <w:t>espaceur</w:t>
      </w:r>
      <w:r w:rsidRPr="00531193">
        <w:t xml:space="preserve"> </w:t>
      </w:r>
      <w:proofErr w:type="spellStart"/>
      <w:r w:rsidRPr="00531193">
        <w:t>Cascadia</w:t>
      </w:r>
      <w:proofErr w:type="spellEnd"/>
      <w:r w:rsidRPr="00531193">
        <w:t xml:space="preserve"> Clip</w:t>
      </w:r>
      <w:r w:rsidRPr="00531193">
        <w:rPr>
          <w:vertAlign w:val="superscript"/>
        </w:rPr>
        <w:t>®</w:t>
      </w:r>
      <w:r w:rsidRPr="00531193">
        <w:t xml:space="preserve"> de </w:t>
      </w:r>
      <w:proofErr w:type="spellStart"/>
      <w:r w:rsidRPr="00531193">
        <w:t>Cascadia</w:t>
      </w:r>
      <w:proofErr w:type="spellEnd"/>
      <w:r w:rsidRPr="00531193">
        <w:t xml:space="preserve"> Windows Ltd</w:t>
      </w:r>
    </w:p>
    <w:p w14:paraId="4E8CC695" w14:textId="5CC6C78F" w:rsidR="00B776BB" w:rsidRPr="00531193" w:rsidRDefault="00B776BB" w:rsidP="00471624">
      <w:pPr>
        <w:pStyle w:val="CSCLVL3"/>
      </w:pPr>
      <w:r w:rsidRPr="00531193">
        <w:t xml:space="preserve">Pièces de fixation des </w:t>
      </w:r>
      <w:r w:rsidR="00BE0BF5" w:rsidRPr="00531193">
        <w:t>espaceur</w:t>
      </w:r>
      <w:r w:rsidRPr="00531193">
        <w:t>s : vis à rondelle et tête hexagonale allongée avec embout à deux pointes coupantes, en acier et à revêtement anticorrosion.</w:t>
      </w:r>
    </w:p>
    <w:p w14:paraId="09AB172D" w14:textId="0AFB0D7F" w:rsidR="00B776BB" w:rsidRPr="00531193" w:rsidRDefault="00B776BB" w:rsidP="00471624">
      <w:pPr>
        <w:pStyle w:val="CSCSPECNOTE"/>
      </w:pPr>
      <w:r w:rsidRPr="00531193">
        <w:t xml:space="preserve">Pour les charpentes d’acier, utiliser les longueurs de vis suivantes : 102 mm pour les </w:t>
      </w:r>
      <w:r w:rsidR="00BE0BF5" w:rsidRPr="00531193">
        <w:t>espaceur</w:t>
      </w:r>
      <w:r w:rsidRPr="00531193">
        <w:t xml:space="preserve">s de 51 mm ou 64 mm; 127 mm pour les </w:t>
      </w:r>
      <w:r w:rsidR="00BE0BF5" w:rsidRPr="00531193">
        <w:t>espaceur</w:t>
      </w:r>
      <w:r w:rsidRPr="00531193">
        <w:t xml:space="preserve">s de 89 mm ou 102 mm; 152 mm pour les </w:t>
      </w:r>
      <w:r w:rsidR="00BE0BF5" w:rsidRPr="00531193">
        <w:t>espaceur</w:t>
      </w:r>
      <w:r w:rsidRPr="00531193">
        <w:t xml:space="preserve">s de 102 mm; 178 mm pour les </w:t>
      </w:r>
      <w:r w:rsidR="00BE0BF5" w:rsidRPr="00531193">
        <w:t>espaceur</w:t>
      </w:r>
      <w:r w:rsidRPr="00531193">
        <w:t xml:space="preserve">s de 127 mm; 203 mm pour les </w:t>
      </w:r>
      <w:r w:rsidR="00BE0BF5" w:rsidRPr="00531193">
        <w:t>espaceur</w:t>
      </w:r>
      <w:r w:rsidRPr="00531193">
        <w:t xml:space="preserve">s de 152 mm; 254 mm pour les </w:t>
      </w:r>
      <w:r w:rsidR="00BE0BF5" w:rsidRPr="00531193">
        <w:t>espaceur</w:t>
      </w:r>
      <w:r w:rsidRPr="00531193">
        <w:t>s de 203 </w:t>
      </w:r>
      <w:proofErr w:type="spellStart"/>
      <w:r w:rsidRPr="00531193">
        <w:t>mm.</w:t>
      </w:r>
      <w:proofErr w:type="spellEnd"/>
      <w:r w:rsidRPr="00531193">
        <w:t xml:space="preserve"> Remarque – Jusqu’à 254 mm de longueur, les vis peuvent être en acier galvanisé ou en acier inoxydable. L’acier inoxydable assure un rendement thermique supérieur, en particulier avec les </w:t>
      </w:r>
      <w:r w:rsidR="00BE0BF5" w:rsidRPr="00531193">
        <w:t>espaceur</w:t>
      </w:r>
      <w:r w:rsidRPr="00531193">
        <w:t>s de plus de 127 </w:t>
      </w:r>
      <w:proofErr w:type="spellStart"/>
      <w:r w:rsidRPr="00531193">
        <w:t>mm.</w:t>
      </w:r>
      <w:proofErr w:type="spellEnd"/>
    </w:p>
    <w:p w14:paraId="03A4D30C" w14:textId="57C449F4" w:rsidR="00B776BB" w:rsidRPr="00531193" w:rsidRDefault="00B776BB" w:rsidP="00ED5B31">
      <w:pPr>
        <w:pStyle w:val="CSCLVL4"/>
      </w:pPr>
      <w:r w:rsidRPr="00531193">
        <w:t xml:space="preserve">Fixations pour charpente d’acier : vis à tête hexagonale 1/4-14 longues de [102 mm (4 po)] [127 mm (5 po)] [152 mm (6 po)] [177 mm (7 po)] [203 mm (8 po)] [254 mm (10 po)]. Veiller à ce que les vis soient fournies par </w:t>
      </w:r>
      <w:proofErr w:type="spellStart"/>
      <w:r w:rsidRPr="00531193">
        <w:t>Cascadia</w:t>
      </w:r>
      <w:proofErr w:type="spellEnd"/>
      <w:r w:rsidRPr="00531193">
        <w:t xml:space="preserve"> et aient une longueur supérieure d’au moins 38 mm (1 1/2 po) à la profondeur des </w:t>
      </w:r>
      <w:r w:rsidR="00BE0BF5" w:rsidRPr="00531193">
        <w:t>espaceur</w:t>
      </w:r>
      <w:r w:rsidRPr="00531193">
        <w:t>s, pour permettre l’installation du revêtement et la pénétration dans les montants en acier.</w:t>
      </w:r>
    </w:p>
    <w:p w14:paraId="65412197" w14:textId="77777777" w:rsidR="00B776BB" w:rsidRPr="00531193" w:rsidRDefault="00471624" w:rsidP="00471624">
      <w:pPr>
        <w:pStyle w:val="CSCLVL5"/>
      </w:pPr>
      <w:r w:rsidRPr="00531193">
        <w:t>Produit approuvé : vis à pointe de perçage courte Master Driller™ n° 2 avec revêtement NZF3000 de Leland Industries Inc.</w:t>
      </w:r>
    </w:p>
    <w:p w14:paraId="0EB27A78" w14:textId="34032762" w:rsidR="00B776BB" w:rsidRPr="00531193" w:rsidRDefault="00B776BB" w:rsidP="00141ADA">
      <w:pPr>
        <w:pStyle w:val="CSCSPECNOTE"/>
      </w:pPr>
      <w:r w:rsidRPr="00531193">
        <w:t xml:space="preserve">Pour les charpentes de bois, utiliser les longueurs de vis suivantes : 102 mm pour les </w:t>
      </w:r>
      <w:r w:rsidR="00BE0BF5" w:rsidRPr="00531193">
        <w:t>espaceur</w:t>
      </w:r>
      <w:r w:rsidRPr="00531193">
        <w:t xml:space="preserve">s de 51 mm ou 64 mm; 127 mm pour les </w:t>
      </w:r>
      <w:r w:rsidR="00BE0BF5" w:rsidRPr="00531193">
        <w:t>espaceur</w:t>
      </w:r>
      <w:r w:rsidRPr="00531193">
        <w:t xml:space="preserve">s de 75 mm; 152 mm pour les </w:t>
      </w:r>
      <w:r w:rsidR="00BE0BF5" w:rsidRPr="00531193">
        <w:t>espaceur</w:t>
      </w:r>
      <w:r w:rsidRPr="00531193">
        <w:t xml:space="preserve">s de 89 mm ou 102 mm; 152 mm pour les </w:t>
      </w:r>
      <w:r w:rsidR="00BE0BF5" w:rsidRPr="00531193">
        <w:t>espaceur</w:t>
      </w:r>
      <w:r w:rsidRPr="00531193">
        <w:t xml:space="preserve">s de 102 mm; 203 mm pour les </w:t>
      </w:r>
      <w:r w:rsidR="00BE0BF5" w:rsidRPr="00531193">
        <w:t>espaceur</w:t>
      </w:r>
      <w:r w:rsidRPr="00531193">
        <w:t xml:space="preserve">s de 127 mm ou 152 mm clip; 254 mm pour les </w:t>
      </w:r>
      <w:r w:rsidR="00BE0BF5" w:rsidRPr="00531193">
        <w:t>espaceur</w:t>
      </w:r>
      <w:r w:rsidRPr="00531193">
        <w:t>s de 203 </w:t>
      </w:r>
      <w:proofErr w:type="spellStart"/>
      <w:r w:rsidRPr="00531193">
        <w:t>mm.</w:t>
      </w:r>
      <w:proofErr w:type="spellEnd"/>
      <w:r w:rsidRPr="00531193">
        <w:t xml:space="preserve"> </w:t>
      </w:r>
    </w:p>
    <w:p w14:paraId="7011148C" w14:textId="4A692AE0" w:rsidR="00B776BB" w:rsidRPr="00531193" w:rsidRDefault="00B776BB" w:rsidP="00ED5B31">
      <w:pPr>
        <w:pStyle w:val="CSCLVL4"/>
      </w:pPr>
      <w:r w:rsidRPr="00531193">
        <w:t xml:space="preserve">Fixations pour charpente de bois : vis à tête hexagonale 1/4-14 longues de [102 mm (4 po)] [127 mm (5 po)] [152 mm (6 po)] [177 mm (7 po)] [203 mm (8 po)] [254 mm (10 po)]. Veiller à ce que les vis soient fournies par </w:t>
      </w:r>
      <w:proofErr w:type="spellStart"/>
      <w:r w:rsidRPr="00531193">
        <w:t>Cascadia</w:t>
      </w:r>
      <w:proofErr w:type="spellEnd"/>
      <w:r w:rsidRPr="00531193">
        <w:t xml:space="preserve"> et aient une longueur supérieure d’au moins 38 mm (1 1/2 po) à la profondeur des </w:t>
      </w:r>
      <w:r w:rsidR="00BE0BF5" w:rsidRPr="00531193">
        <w:t>espaceur</w:t>
      </w:r>
      <w:r w:rsidRPr="00531193">
        <w:t>s, pour permettre l’installation du revêtement et la pénétration dans les montants en bois.</w:t>
      </w:r>
    </w:p>
    <w:p w14:paraId="5A4E3F96" w14:textId="77777777" w:rsidR="00B776BB" w:rsidRPr="00531193" w:rsidRDefault="00141ADA" w:rsidP="00141ADA">
      <w:pPr>
        <w:pStyle w:val="CSCLVL5"/>
      </w:pPr>
      <w:r w:rsidRPr="00531193">
        <w:t>Produit approuvé : vis Master Gripper™ avec revêtement DT2000 ou NZF3000 de Leland Industries Inc.</w:t>
      </w:r>
    </w:p>
    <w:p w14:paraId="06EA39BC" w14:textId="766C347B" w:rsidR="00B776BB" w:rsidRPr="00531193" w:rsidRDefault="00B776BB" w:rsidP="00141ADA">
      <w:pPr>
        <w:pStyle w:val="CSCSPECNOTE"/>
      </w:pPr>
      <w:r w:rsidRPr="00531193">
        <w:t xml:space="preserve">Pour le béton coulé en place et les éléments de maçonnerie en béton, utiliser les longueurs de vis suivantes : 82 mm pour les </w:t>
      </w:r>
      <w:r w:rsidR="00531193" w:rsidRPr="00531193">
        <w:t>espaceur</w:t>
      </w:r>
      <w:r w:rsidRPr="00531193">
        <w:t xml:space="preserve">s de 51 mm; 92 mm pour les </w:t>
      </w:r>
      <w:r w:rsidR="00531193" w:rsidRPr="00531193">
        <w:t>espaceur</w:t>
      </w:r>
      <w:r w:rsidRPr="00531193">
        <w:t xml:space="preserve">s de 64 mm; 96 mm pour les </w:t>
      </w:r>
      <w:r w:rsidR="00531193" w:rsidRPr="00531193">
        <w:t>espaceur</w:t>
      </w:r>
      <w:r w:rsidRPr="00531193">
        <w:t xml:space="preserve">s de 75 mm; 130 mm pour les </w:t>
      </w:r>
      <w:r w:rsidR="00531193" w:rsidRPr="00531193">
        <w:t>espaceur</w:t>
      </w:r>
      <w:r w:rsidRPr="00531193">
        <w:t xml:space="preserve">s de 89 mm; 143 mm pour les </w:t>
      </w:r>
      <w:r w:rsidR="00531193" w:rsidRPr="00531193">
        <w:t>espaceur</w:t>
      </w:r>
      <w:r w:rsidRPr="00531193">
        <w:t xml:space="preserve">s de 102 mm; 168 mm pour les </w:t>
      </w:r>
      <w:r w:rsidR="00531193" w:rsidRPr="00531193">
        <w:t>espaceur</w:t>
      </w:r>
      <w:r w:rsidRPr="00531193">
        <w:t xml:space="preserve">s de 127 mm; 193 mm pour les </w:t>
      </w:r>
      <w:r w:rsidR="00531193" w:rsidRPr="00531193">
        <w:t>espaceur</w:t>
      </w:r>
      <w:r w:rsidRPr="00531193">
        <w:t xml:space="preserve">s de 152 mm; 247 mm pour les </w:t>
      </w:r>
      <w:r w:rsidR="00531193" w:rsidRPr="00531193">
        <w:t>espaceur</w:t>
      </w:r>
      <w:r w:rsidRPr="00531193">
        <w:t>s de 203 </w:t>
      </w:r>
      <w:proofErr w:type="spellStart"/>
      <w:r w:rsidRPr="00531193">
        <w:t>mm.</w:t>
      </w:r>
      <w:proofErr w:type="spellEnd"/>
    </w:p>
    <w:p w14:paraId="62B58569" w14:textId="4760D624" w:rsidR="00B776BB" w:rsidRPr="00531193" w:rsidRDefault="00B776BB" w:rsidP="00ED5B31">
      <w:pPr>
        <w:pStyle w:val="CSCLVL4"/>
      </w:pPr>
      <w:r w:rsidRPr="00531193">
        <w:t xml:space="preserve">Fixations pour béton coulé en place et éléments de maçonnerie en béton : vis à tête hexagonale pour béton1/4-14. Veiller à ce que les vis soient fournies par </w:t>
      </w:r>
      <w:proofErr w:type="spellStart"/>
      <w:r w:rsidRPr="00531193">
        <w:t>Cascadia</w:t>
      </w:r>
      <w:proofErr w:type="spellEnd"/>
      <w:r w:rsidRPr="00531193">
        <w:t xml:space="preserve"> et aient une longueur supérieure d’au moins 38 mm (1 1/2 po) à la profondeur des </w:t>
      </w:r>
      <w:r w:rsidR="00531193" w:rsidRPr="00531193">
        <w:t>espaceur</w:t>
      </w:r>
      <w:r w:rsidRPr="00531193">
        <w:t>s, pour permettre l’installation du revêtement et la pénétration dans le béton ou la maçonnerie.</w:t>
      </w:r>
    </w:p>
    <w:p w14:paraId="68CBFC1C" w14:textId="77777777" w:rsidR="00B776BB" w:rsidRPr="00531193" w:rsidRDefault="00141ADA" w:rsidP="00141ADA">
      <w:pPr>
        <w:pStyle w:val="CSCLVL5"/>
      </w:pPr>
      <w:r w:rsidRPr="00531193">
        <w:lastRenderedPageBreak/>
        <w:t xml:space="preserve">Produit approuvé : vis </w:t>
      </w:r>
      <w:proofErr w:type="spellStart"/>
      <w:r w:rsidRPr="00531193">
        <w:t>Concrete</w:t>
      </w:r>
      <w:proofErr w:type="spellEnd"/>
      <w:r w:rsidRPr="00531193">
        <w:t xml:space="preserve"> </w:t>
      </w:r>
      <w:proofErr w:type="spellStart"/>
      <w:r w:rsidRPr="00531193">
        <w:t>Screw</w:t>
      </w:r>
      <w:proofErr w:type="spellEnd"/>
      <w:r w:rsidRPr="00531193">
        <w:t xml:space="preserve"> avec revêtement DT2000 ou NZF3000 de Leland Industries Inc.</w:t>
      </w:r>
    </w:p>
    <w:p w14:paraId="7493BEBF" w14:textId="77777777" w:rsidR="00B776BB" w:rsidRPr="00531193" w:rsidRDefault="00B776BB" w:rsidP="00141ADA">
      <w:pPr>
        <w:pStyle w:val="CSCLVL5"/>
      </w:pPr>
      <w:r w:rsidRPr="00531193">
        <w:t>Profondeur d’enrobage : 38 mm (1 1/2 po), sauf pour les éléments de maçonnerie en béton caverneux, pour lesquels la profondeur ne peut être inférieure à 25 mm (1 po).</w:t>
      </w:r>
    </w:p>
    <w:p w14:paraId="630999E6" w14:textId="29C797D0" w:rsidR="00B776BB" w:rsidRPr="00531193" w:rsidRDefault="00531193" w:rsidP="00141ADA">
      <w:pPr>
        <w:pStyle w:val="CSCLVL3"/>
      </w:pPr>
      <w:r w:rsidRPr="00531193">
        <w:rPr>
          <w:lang w:val="fr-FR"/>
        </w:rPr>
        <w:t>S</w:t>
      </w:r>
      <w:r w:rsidRPr="00531193">
        <w:rPr>
          <w:lang w:val="fr-FR"/>
        </w:rPr>
        <w:t xml:space="preserve">ous-ossature </w:t>
      </w:r>
      <w:r w:rsidR="00B776BB" w:rsidRPr="00531193">
        <w:t>de soutien pour revêtement extérieur</w:t>
      </w:r>
    </w:p>
    <w:p w14:paraId="0261F7C8" w14:textId="5BF3138C" w:rsidR="00B776BB" w:rsidRPr="00531193" w:rsidRDefault="00B776BB" w:rsidP="00ED5B31">
      <w:pPr>
        <w:pStyle w:val="CSCLVL4"/>
      </w:pPr>
      <w:r w:rsidRPr="00531193">
        <w:t>Produit de base : tôle d’acier d’au moins 1,214 mm (18 </w:t>
      </w:r>
      <w:proofErr w:type="spellStart"/>
      <w:r w:rsidRPr="00531193">
        <w:t>ga</w:t>
      </w:r>
      <w:proofErr w:type="spellEnd"/>
      <w:r w:rsidRPr="00531193">
        <w:t>), 33 </w:t>
      </w:r>
      <w:proofErr w:type="gramStart"/>
      <w:r w:rsidRPr="00531193">
        <w:t>ksi</w:t>
      </w:r>
      <w:proofErr w:type="gramEnd"/>
      <w:r w:rsidRPr="00531193">
        <w:t xml:space="preserve">, perforée en usine, avec trous de fixation correspondant aux </w:t>
      </w:r>
      <w:r w:rsidR="00531193" w:rsidRPr="00531193">
        <w:t>espaceur</w:t>
      </w:r>
      <w:r w:rsidRPr="00531193">
        <w:t xml:space="preserve">s thermiques en fibre de verre. </w:t>
      </w:r>
    </w:p>
    <w:p w14:paraId="036B645D" w14:textId="7A4D8A11" w:rsidR="00B776BB" w:rsidRPr="00531193" w:rsidRDefault="00B776BB" w:rsidP="00ED5B31">
      <w:pPr>
        <w:pStyle w:val="CSCLVL4"/>
      </w:pPr>
      <w:r w:rsidRPr="00531193">
        <w:t xml:space="preserve">Revêtement anticorrosion du </w:t>
      </w:r>
      <w:r w:rsidR="00531193" w:rsidRPr="00531193">
        <w:rPr>
          <w:lang w:val="fr-FR"/>
        </w:rPr>
        <w:t>sous-ossature</w:t>
      </w:r>
      <w:r w:rsidRPr="00531193">
        <w:t xml:space="preserve"> : </w:t>
      </w:r>
      <w:proofErr w:type="spellStart"/>
      <w:r w:rsidRPr="00531193">
        <w:t>Galvalume</w:t>
      </w:r>
      <w:proofErr w:type="spellEnd"/>
      <w:r w:rsidRPr="00531193">
        <w:t xml:space="preserve"> </w:t>
      </w:r>
      <w:proofErr w:type="spellStart"/>
      <w:r w:rsidRPr="00531193">
        <w:t>AZM</w:t>
      </w:r>
      <w:proofErr w:type="spellEnd"/>
      <w:r w:rsidRPr="00531193">
        <w:t> 150 (</w:t>
      </w:r>
      <w:proofErr w:type="spellStart"/>
      <w:r w:rsidRPr="00531193">
        <w:t>AZ</w:t>
      </w:r>
      <w:proofErr w:type="spellEnd"/>
      <w:r w:rsidRPr="00531193">
        <w:t> 50)</w:t>
      </w:r>
    </w:p>
    <w:p w14:paraId="49F5F9CF" w14:textId="270ABB3D" w:rsidR="00B776BB" w:rsidRPr="00531193" w:rsidRDefault="00B776BB" w:rsidP="00ED5B31">
      <w:pPr>
        <w:pStyle w:val="CSCLVL4"/>
      </w:pPr>
      <w:r w:rsidRPr="00531193">
        <w:t xml:space="preserve">Profils des </w:t>
      </w:r>
      <w:r w:rsidR="00531193" w:rsidRPr="00531193">
        <w:rPr>
          <w:lang w:val="fr-FR"/>
        </w:rPr>
        <w:t>sous-ossature</w:t>
      </w:r>
      <w:r w:rsidRPr="00531193">
        <w:t xml:space="preserve">s : conformes aux dessins de conception. En principe, profil en Z pour les </w:t>
      </w:r>
      <w:r w:rsidR="00531193" w:rsidRPr="00531193">
        <w:rPr>
          <w:lang w:val="fr-FR"/>
        </w:rPr>
        <w:t>sous-ossature</w:t>
      </w:r>
      <w:r w:rsidRPr="00531193">
        <w:t>s placés à la verticale et en forme de chapeau pour ceux placés à l’horizontale. On tiendra également compte des exigences du fabricant du bardage ou de l’ingénieur en conception de bardages.</w:t>
      </w:r>
    </w:p>
    <w:p w14:paraId="7C7D699B" w14:textId="679955D1" w:rsidR="00B776BB" w:rsidRPr="00531193" w:rsidRDefault="00B776BB" w:rsidP="00D56E48">
      <w:pPr>
        <w:pStyle w:val="CSCLVL5"/>
      </w:pPr>
      <w:r w:rsidRPr="00531193">
        <w:t xml:space="preserve">Profondeur type du </w:t>
      </w:r>
      <w:r w:rsidR="00531193" w:rsidRPr="00531193">
        <w:rPr>
          <w:lang w:val="fr-FR"/>
        </w:rPr>
        <w:t>sous-ossature</w:t>
      </w:r>
      <w:r w:rsidRPr="00531193">
        <w:t> : 25 mm (1 po)</w:t>
      </w:r>
    </w:p>
    <w:p w14:paraId="7249540B" w14:textId="77777777" w:rsidR="00985927" w:rsidRPr="00531193" w:rsidRDefault="00985927" w:rsidP="00260B78">
      <w:pPr>
        <w:pStyle w:val="CSCLVL1"/>
      </w:pPr>
      <w:r w:rsidRPr="00531193">
        <w:t>Exécution</w:t>
      </w:r>
    </w:p>
    <w:p w14:paraId="022A2A34" w14:textId="77777777" w:rsidR="00985927" w:rsidRPr="00531193" w:rsidRDefault="00985927" w:rsidP="00985927">
      <w:pPr>
        <w:pStyle w:val="CSCLVL2"/>
      </w:pPr>
      <w:bookmarkStart w:id="1" w:name="_Hlk83730698"/>
      <w:r w:rsidRPr="00531193">
        <w:t>EXAMEN PRÉALABLE</w:t>
      </w:r>
    </w:p>
    <w:p w14:paraId="26A1B847" w14:textId="77777777" w:rsidR="00985927" w:rsidRPr="00531193" w:rsidRDefault="00073560" w:rsidP="00402F70">
      <w:pPr>
        <w:pStyle w:val="CSCLVL3"/>
      </w:pPr>
      <w:r w:rsidRPr="00531193">
        <w:t>Vérification des conditions d’installation – Avant d’entamer les travaux, vérifier les dimensions sur le terrain et l’emplacement des ouvrages adjacents. Signaler au conseiller, par écrit, toute condition susceptible de compromettre l’installation.</w:t>
      </w:r>
    </w:p>
    <w:p w14:paraId="252735CB" w14:textId="77777777" w:rsidR="00281941" w:rsidRPr="00531193" w:rsidRDefault="00281941" w:rsidP="00281941">
      <w:pPr>
        <w:pStyle w:val="CSCLVL3"/>
      </w:pPr>
      <w:r w:rsidRPr="00531193">
        <w:t>Évaluation – Le début des travaux implique l’acceptation des ouvrages achevés précédemment.</w:t>
      </w:r>
    </w:p>
    <w:p w14:paraId="6C47677D" w14:textId="77777777" w:rsidR="00281941" w:rsidRPr="00531193" w:rsidRDefault="00281941" w:rsidP="00281941">
      <w:pPr>
        <w:pStyle w:val="CSCLVL2"/>
        <w:rPr>
          <w:iCs/>
        </w:rPr>
      </w:pPr>
      <w:r w:rsidRPr="00531193">
        <w:t>PRÉPARATION</w:t>
      </w:r>
    </w:p>
    <w:p w14:paraId="0A5A0FD6" w14:textId="1D9511C5" w:rsidR="00B66C82" w:rsidRPr="00531193" w:rsidRDefault="00B66C82" w:rsidP="00CA19B0">
      <w:pPr>
        <w:pStyle w:val="CSCSPECNOTE"/>
      </w:pPr>
      <w:r w:rsidRPr="00531193">
        <w:t xml:space="preserve">Inclure les paragraphes suivants si les </w:t>
      </w:r>
      <w:r w:rsidR="00531193" w:rsidRPr="00531193">
        <w:t>espaceur</w:t>
      </w:r>
      <w:r w:rsidRPr="00531193">
        <w:t xml:space="preserve">s pour </w:t>
      </w:r>
      <w:r w:rsidR="00531193" w:rsidRPr="00531193">
        <w:rPr>
          <w:lang w:val="fr-FR"/>
        </w:rPr>
        <w:t>sous-</w:t>
      </w:r>
      <w:proofErr w:type="gramStart"/>
      <w:r w:rsidR="00531193" w:rsidRPr="00531193">
        <w:rPr>
          <w:lang w:val="fr-FR"/>
        </w:rPr>
        <w:t xml:space="preserve">ossature </w:t>
      </w:r>
      <w:r w:rsidRPr="00531193">
        <w:t xml:space="preserve"> sont</w:t>
      </w:r>
      <w:proofErr w:type="gramEnd"/>
      <w:r w:rsidRPr="00531193">
        <w:t xml:space="preserve"> utilisés avec un substrat de béton coulé en place ou formé d’éléments de maçonnerie en béton.</w:t>
      </w:r>
    </w:p>
    <w:p w14:paraId="3C1E4E19" w14:textId="77777777" w:rsidR="00B66C82" w:rsidRPr="00531193" w:rsidRDefault="00B66C82" w:rsidP="00B66C82">
      <w:pPr>
        <w:pStyle w:val="CSCLVL3"/>
      </w:pPr>
      <w:r w:rsidRPr="00531193">
        <w:t>Dans le substrat, faire des avant-trous à une profondeur supérieure de 13 mm (1/2 po) à la profondeur de pénétration prévue pour la vis.</w:t>
      </w:r>
    </w:p>
    <w:p w14:paraId="71A6E840" w14:textId="77777777" w:rsidR="00B66C82" w:rsidRPr="00531193" w:rsidRDefault="00B66C82" w:rsidP="00B66C82">
      <w:pPr>
        <w:pStyle w:val="CSCLVL3"/>
      </w:pPr>
      <w:r w:rsidRPr="00531193">
        <w:t>Utiliser une mèche de diamètre inférieur de 1,6 mm (1/16 po) au diamètre des vis, conformément aux recommandations écrites du fabricant de ces dernières.</w:t>
      </w:r>
    </w:p>
    <w:p w14:paraId="2B28D0EB" w14:textId="77B18EC6" w:rsidR="00B66C82" w:rsidRPr="00531193" w:rsidRDefault="00B66C82" w:rsidP="00B66C82">
      <w:pPr>
        <w:pStyle w:val="CSCLVL3"/>
      </w:pPr>
      <w:r w:rsidRPr="00531193">
        <w:t>Veiller à ce que le type d’</w:t>
      </w:r>
      <w:r w:rsidR="00531193" w:rsidRPr="00531193">
        <w:t>espaceur</w:t>
      </w:r>
      <w:r w:rsidRPr="00531193">
        <w:t xml:space="preserve"> choisi convienne, suivant que le </w:t>
      </w:r>
      <w:r w:rsidR="00531193" w:rsidRPr="00531193">
        <w:rPr>
          <w:lang w:val="fr-FR"/>
        </w:rPr>
        <w:t>sous-</w:t>
      </w:r>
      <w:proofErr w:type="gramStart"/>
      <w:r w:rsidR="00531193" w:rsidRPr="00531193">
        <w:rPr>
          <w:lang w:val="fr-FR"/>
        </w:rPr>
        <w:t xml:space="preserve">ossature </w:t>
      </w:r>
      <w:r w:rsidRPr="00531193">
        <w:t xml:space="preserve"> est</w:t>
      </w:r>
      <w:proofErr w:type="gramEnd"/>
      <w:r w:rsidRPr="00531193">
        <w:t xml:space="preserve"> orienté verticalement ou horizontalement.</w:t>
      </w:r>
    </w:p>
    <w:bookmarkEnd w:id="1"/>
    <w:p w14:paraId="57E38FFA" w14:textId="77777777" w:rsidR="00281941" w:rsidRPr="00531193" w:rsidRDefault="00281941" w:rsidP="00281941">
      <w:pPr>
        <w:pStyle w:val="CSCLVL2"/>
      </w:pPr>
      <w:r w:rsidRPr="00531193">
        <w:t>INSTALLATION</w:t>
      </w:r>
    </w:p>
    <w:p w14:paraId="50174409" w14:textId="0CE08A68" w:rsidR="00B66C82" w:rsidRPr="00531193" w:rsidRDefault="00B66C82" w:rsidP="00B66C82">
      <w:pPr>
        <w:pStyle w:val="CSCLVL3"/>
      </w:pPr>
      <w:bookmarkStart w:id="2" w:name="_Hlk83730793"/>
      <w:r w:rsidRPr="00531193">
        <w:lastRenderedPageBreak/>
        <w:t xml:space="preserve">Installer les </w:t>
      </w:r>
      <w:r w:rsidR="00531193" w:rsidRPr="00531193">
        <w:t>espaceur</w:t>
      </w:r>
      <w:r w:rsidRPr="00531193">
        <w:t xml:space="preserve">s sur le </w:t>
      </w:r>
      <w:r w:rsidR="00531193" w:rsidRPr="00531193">
        <w:rPr>
          <w:lang w:val="fr-FR"/>
        </w:rPr>
        <w:t xml:space="preserve">sous-ossature </w:t>
      </w:r>
      <w:r w:rsidRPr="00531193">
        <w:t>conformément aux recommandations écrites de leur fabricant.</w:t>
      </w:r>
    </w:p>
    <w:p w14:paraId="2799DB6C" w14:textId="701C9AF3" w:rsidR="00CA19B0" w:rsidRPr="00531193" w:rsidRDefault="00CA19B0" w:rsidP="00CA19B0">
      <w:pPr>
        <w:pStyle w:val="CSCSPECNOTE"/>
      </w:pPr>
      <w:r w:rsidRPr="00531193">
        <w:t xml:space="preserve">Vérifier l’espacement du </w:t>
      </w:r>
      <w:r w:rsidR="00531193" w:rsidRPr="00531193">
        <w:rPr>
          <w:lang w:val="fr-FR"/>
        </w:rPr>
        <w:t>sous-ossature</w:t>
      </w:r>
      <w:r w:rsidRPr="00531193">
        <w:t xml:space="preserve"> auprès de l’ingénieur en structures et assurer la concordance entre l’information qui suit et le contenu de la section 05 41 00 (Ossatures porteuses à poteaux métalliques) ou 09 22 16 (Colombages métalliques non structuraux). Si l’espacement du </w:t>
      </w:r>
      <w:r w:rsidR="00531193" w:rsidRPr="00531193">
        <w:rPr>
          <w:lang w:val="fr-FR"/>
        </w:rPr>
        <w:t>sous-</w:t>
      </w:r>
      <w:proofErr w:type="gramStart"/>
      <w:r w:rsidR="00531193" w:rsidRPr="00531193">
        <w:rPr>
          <w:lang w:val="fr-FR"/>
        </w:rPr>
        <w:t xml:space="preserve">ossature </w:t>
      </w:r>
      <w:r w:rsidRPr="00531193">
        <w:t xml:space="preserve"> et</w:t>
      </w:r>
      <w:proofErr w:type="gramEnd"/>
      <w:r w:rsidRPr="00531193">
        <w:t xml:space="preserve"> de la </w:t>
      </w:r>
      <w:r w:rsidR="00531193" w:rsidRPr="00531193">
        <w:t xml:space="preserve">moulure </w:t>
      </w:r>
      <w:r w:rsidRPr="00531193">
        <w:t>en Z est déjà prévu dans la section relative aux colombages métalliques, supprimer les dispositions concernant l’espacement.</w:t>
      </w:r>
    </w:p>
    <w:p w14:paraId="54838305" w14:textId="22C65058" w:rsidR="00CA19B0" w:rsidRPr="00531193" w:rsidRDefault="00CA19B0" w:rsidP="00CA19B0">
      <w:pPr>
        <w:pStyle w:val="CSCLVL3"/>
      </w:pPr>
      <w:r w:rsidRPr="00531193">
        <w:t xml:space="preserve">Installation des </w:t>
      </w:r>
      <w:r w:rsidR="00531193" w:rsidRPr="00531193">
        <w:t>espaceur</w:t>
      </w:r>
      <w:r w:rsidRPr="00531193">
        <w:t>s thermiques</w:t>
      </w:r>
    </w:p>
    <w:p w14:paraId="544626EA" w14:textId="58611A27" w:rsidR="00CA19B0" w:rsidRPr="00531193" w:rsidRDefault="00CA19B0" w:rsidP="00ED5B31">
      <w:pPr>
        <w:pStyle w:val="CSCLVL4"/>
      </w:pPr>
      <w:r w:rsidRPr="00531193">
        <w:t xml:space="preserve">Agrafer les </w:t>
      </w:r>
      <w:r w:rsidR="00531193" w:rsidRPr="00531193">
        <w:t>espaceur</w:t>
      </w:r>
      <w:r w:rsidRPr="00531193">
        <w:t xml:space="preserve">s sur la </w:t>
      </w:r>
      <w:r w:rsidR="00531193" w:rsidRPr="00531193">
        <w:t>moulure</w:t>
      </w:r>
      <w:r w:rsidRPr="00531193">
        <w:t xml:space="preserve"> en Z et fixer celle-ci au substrat [[aux centres déterminés par l’outil de calcul (</w:t>
      </w:r>
      <w:hyperlink r:id="rId9" w:history="1">
        <w:r w:rsidRPr="00531193">
          <w:rPr>
            <w:rStyle w:val="Hyperlink"/>
          </w:rPr>
          <w:t>http://www.cascadiawindows.com/tools/cascadia-clip-calculator</w:t>
        </w:r>
      </w:hyperlink>
      <w:r w:rsidRPr="00531193">
        <w:t>) [ou selon les directives [de l’ingénieur] [du conseiller] en revêtements]].</w:t>
      </w:r>
    </w:p>
    <w:p w14:paraId="224FBF85" w14:textId="4761CC53" w:rsidR="00CA19B0" w:rsidRPr="00531193" w:rsidRDefault="00CA19B0" w:rsidP="00ED5B31">
      <w:pPr>
        <w:pStyle w:val="CSCLVL4"/>
      </w:pPr>
      <w:r w:rsidRPr="00531193">
        <w:t xml:space="preserve">Ordre d’installation des </w:t>
      </w:r>
      <w:r w:rsidR="00531193" w:rsidRPr="00531193">
        <w:t>espaceur</w:t>
      </w:r>
      <w:r w:rsidRPr="00531193">
        <w:t xml:space="preserve">s, du </w:t>
      </w:r>
      <w:r w:rsidR="00531193" w:rsidRPr="00531193">
        <w:rPr>
          <w:lang w:val="fr-FR"/>
        </w:rPr>
        <w:t xml:space="preserve">sous-ossature </w:t>
      </w:r>
      <w:r w:rsidRPr="00531193">
        <w:t xml:space="preserve"> et des éléments isolants : voir </w:t>
      </w:r>
      <w:hyperlink r:id="rId10" w:history="1">
        <w:r w:rsidRPr="00531193">
          <w:rPr>
            <w:rStyle w:val="Hyperlink"/>
          </w:rPr>
          <w:t>https://www.cascadiawindows.com/products/cascadia-clip#installation</w:t>
        </w:r>
      </w:hyperlink>
      <w:r w:rsidRPr="00531193">
        <w:t>.</w:t>
      </w:r>
    </w:p>
    <w:p w14:paraId="687302FE" w14:textId="0B64AB32" w:rsidR="00CA19B0" w:rsidRPr="00531193" w:rsidRDefault="00CA19B0" w:rsidP="00422858">
      <w:pPr>
        <w:pStyle w:val="CSCSPECNOTE"/>
      </w:pPr>
      <w:r w:rsidRPr="00531193">
        <w:t xml:space="preserve">N’utiliser le paragraphe suivant que si le </w:t>
      </w:r>
      <w:r w:rsidR="00531193" w:rsidRPr="00531193">
        <w:rPr>
          <w:lang w:val="fr-FR"/>
        </w:rPr>
        <w:t>sous-</w:t>
      </w:r>
      <w:proofErr w:type="gramStart"/>
      <w:r w:rsidR="00531193" w:rsidRPr="00531193">
        <w:rPr>
          <w:lang w:val="fr-FR"/>
        </w:rPr>
        <w:t xml:space="preserve">ossature </w:t>
      </w:r>
      <w:r w:rsidRPr="00531193">
        <w:t xml:space="preserve"> installé</w:t>
      </w:r>
      <w:proofErr w:type="gramEnd"/>
      <w:r w:rsidRPr="00531193">
        <w:t xml:space="preserve"> n’a pas été perforé par le fabricant pour permettre l’installation d’</w:t>
      </w:r>
      <w:r w:rsidR="00531193" w:rsidRPr="00531193">
        <w:t>espaceur</w:t>
      </w:r>
      <w:r w:rsidRPr="00531193">
        <w:t xml:space="preserve">s. </w:t>
      </w:r>
      <w:proofErr w:type="spellStart"/>
      <w:r w:rsidRPr="00531193">
        <w:t>Cascadia</w:t>
      </w:r>
      <w:proofErr w:type="spellEnd"/>
      <w:r w:rsidRPr="00531193">
        <w:t xml:space="preserve"> fabrique un </w:t>
      </w:r>
      <w:r w:rsidR="00531193" w:rsidRPr="00531193">
        <w:rPr>
          <w:lang w:val="fr-FR"/>
        </w:rPr>
        <w:t>sous-</w:t>
      </w:r>
      <w:proofErr w:type="gramStart"/>
      <w:r w:rsidR="00531193" w:rsidRPr="00531193">
        <w:rPr>
          <w:lang w:val="fr-FR"/>
        </w:rPr>
        <w:t xml:space="preserve">ossature </w:t>
      </w:r>
      <w:r w:rsidRPr="00531193">
        <w:t xml:space="preserve"> en</w:t>
      </w:r>
      <w:proofErr w:type="gramEnd"/>
      <w:r w:rsidRPr="00531193">
        <w:t xml:space="preserve"> acier qu’elle perfore à l’avance pour l’installation des pièces de fixation </w:t>
      </w:r>
      <w:proofErr w:type="spellStart"/>
      <w:r w:rsidRPr="00531193">
        <w:t>Cascadia</w:t>
      </w:r>
      <w:proofErr w:type="spellEnd"/>
      <w:r w:rsidRPr="00531193">
        <w:t xml:space="preserve"> Clip. Voir section 05 41 00 (Ossatures porteuses à poteaux métalliques) ou 09 22 16 (Colombages métalliques non structuraux). Supprimer le paragraphe suivant si </w:t>
      </w:r>
      <w:proofErr w:type="gramStart"/>
      <w:r w:rsidRPr="00531193">
        <w:t xml:space="preserve">un </w:t>
      </w:r>
      <w:r w:rsidR="00531193" w:rsidRPr="00531193">
        <w:rPr>
          <w:lang w:val="fr-FR"/>
        </w:rPr>
        <w:t xml:space="preserve">sous-ossature </w:t>
      </w:r>
      <w:r w:rsidRPr="00531193">
        <w:t>métallique</w:t>
      </w:r>
      <w:proofErr w:type="gramEnd"/>
      <w:r w:rsidRPr="00531193">
        <w:t xml:space="preserve"> déjà perforé est prescrit.</w:t>
      </w:r>
    </w:p>
    <w:p w14:paraId="1F46B486" w14:textId="0B99447E" w:rsidR="00CA19B0" w:rsidRPr="00531193" w:rsidRDefault="00CA19B0" w:rsidP="00422858">
      <w:pPr>
        <w:pStyle w:val="CSCLVL5"/>
      </w:pPr>
      <w:r w:rsidRPr="00531193">
        <w:t xml:space="preserve">Dans les </w:t>
      </w:r>
      <w:r w:rsidR="00531193" w:rsidRPr="00531193">
        <w:t>moulure</w:t>
      </w:r>
      <w:r w:rsidRPr="00531193">
        <w:t>s en Z et les rails, faire des avant-trous destinés aux pièces de fixation.</w:t>
      </w:r>
    </w:p>
    <w:p w14:paraId="768841E2" w14:textId="77777777" w:rsidR="00281941" w:rsidRPr="00531193" w:rsidRDefault="00281941" w:rsidP="00281941">
      <w:pPr>
        <w:pStyle w:val="CSCLVL2"/>
      </w:pPr>
      <w:r w:rsidRPr="00531193">
        <w:t>CONTRÔLE DE LA QUALITÉ SUR PLACE</w:t>
      </w:r>
    </w:p>
    <w:p w14:paraId="645466B2" w14:textId="77777777" w:rsidR="00281941" w:rsidRPr="00531193" w:rsidRDefault="00281941" w:rsidP="00281941">
      <w:pPr>
        <w:pStyle w:val="CSCLVL3"/>
      </w:pPr>
      <w:r w:rsidRPr="00531193">
        <w:t>Essais et inspections in situ</w:t>
      </w:r>
    </w:p>
    <w:p w14:paraId="14F4B493" w14:textId="77777777" w:rsidR="00281941" w:rsidRPr="00531193" w:rsidRDefault="00281941" w:rsidP="00ED5B31">
      <w:pPr>
        <w:pStyle w:val="CSCLVL4"/>
      </w:pPr>
      <w:r w:rsidRPr="00531193">
        <w:t>Inspection des structures – Veiller à ce qu’un ingénieur répondant aux présentes exigences inspecte les travaux prévus ici au cours de la construction ou de l’installation, et qu’il soumette son rapport signé et portant son sceau dans les cinq jours suivant sa visite du chantier.</w:t>
      </w:r>
    </w:p>
    <w:p w14:paraId="0AC03330" w14:textId="77777777" w:rsidR="00281941" w:rsidRPr="00531193" w:rsidRDefault="00281941" w:rsidP="00281941">
      <w:pPr>
        <w:pStyle w:val="CSCLVL3"/>
      </w:pPr>
      <w:r w:rsidRPr="00531193">
        <w:t>Ouvrages non conformes – Les ouvrages qui ne peuvent être réparés, restaurés ou nettoyés de manière satisfaisante devront être remplacés de la manière souhaitée par le conseiller, et ce, sans frais supplémentaires pour le propriétaire.</w:t>
      </w:r>
    </w:p>
    <w:bookmarkEnd w:id="2"/>
    <w:p w14:paraId="0A786C5E" w14:textId="77777777" w:rsidR="00DD4BA3" w:rsidRPr="00531193" w:rsidRDefault="00DD4BA3" w:rsidP="001057A3">
      <w:pPr>
        <w:pStyle w:val="CSCENDOFSECTION"/>
      </w:pPr>
      <w:r w:rsidRPr="00531193">
        <w:t xml:space="preserve">   </w:t>
      </w:r>
    </w:p>
    <w:sectPr w:rsidR="00DD4BA3" w:rsidRPr="00531193" w:rsidSect="00141ADA">
      <w:headerReference w:type="even" r:id="rId11"/>
      <w:headerReference w:type="default" r:id="rId12"/>
      <w:footerReference w:type="even" r:id="rId13"/>
      <w:footerReference w:type="default" r:id="rId14"/>
      <w:endnotePr>
        <w:numFmt w:val="decimal"/>
      </w:endnotePr>
      <w:pgSz w:w="12240" w:h="15840" w:code="1"/>
      <w:pgMar w:top="1440" w:right="1009" w:bottom="1077" w:left="12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94613" w14:textId="77777777" w:rsidR="00AA2241" w:rsidRDefault="00AA2241">
      <w:r>
        <w:separator/>
      </w:r>
    </w:p>
  </w:endnote>
  <w:endnote w:type="continuationSeparator" w:id="0">
    <w:p w14:paraId="107C4B38" w14:textId="77777777" w:rsidR="00AA2241" w:rsidRDefault="00AA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67B5C" w14:textId="77777777" w:rsidR="002B32A1" w:rsidRPr="002B32A1" w:rsidRDefault="003E2978" w:rsidP="002B32A1">
    <w:pPr>
      <w:pStyle w:val="2008Footer1"/>
      <w:tabs>
        <w:tab w:val="center" w:pos="5040"/>
      </w:tabs>
      <w:jc w:val="center"/>
      <w:rPr>
        <w:rFonts w:ascii="Times New Roman" w:hAnsi="Times New Roman" w:cs="Times New Roman"/>
        <w:i w:val="0"/>
        <w:sz w:val="24"/>
        <w:szCs w:val="24"/>
      </w:rPr>
    </w:pPr>
    <w:r>
      <w:rPr>
        <w:rFonts w:ascii="Times New Roman" w:hAnsi="Times New Roman"/>
        <w:noProof/>
        <w:sz w:val="24"/>
        <w:lang w:eastAsia="fr-CA"/>
      </w:rPr>
      <mc:AlternateContent>
        <mc:Choice Requires="wps">
          <w:drawing>
            <wp:anchor distT="0" distB="0" distL="114300" distR="114300" simplePos="0" relativeHeight="251658240" behindDoc="0" locked="0" layoutInCell="1" allowOverlap="1" wp14:anchorId="2A737B5E" wp14:editId="2B5097B9">
              <wp:simplePos x="0" y="0"/>
              <wp:positionH relativeFrom="column">
                <wp:posOffset>-47625</wp:posOffset>
              </wp:positionH>
              <wp:positionV relativeFrom="paragraph">
                <wp:posOffset>-1270</wp:posOffset>
              </wp:positionV>
              <wp:extent cx="64008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B4524"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pt" to="50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JN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WZ6m8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"/>
          </w:pict>
        </mc:Fallback>
      </mc:AlternateContent>
    </w:r>
    <w:r>
      <w:rPr>
        <w:rFonts w:ascii="Times New Roman" w:hAnsi="Times New Roman"/>
        <w:sz w:val="24"/>
      </w:rPr>
      <w:t xml:space="preserve">NOM DE L’ENTREPRISE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CD06F" w14:textId="77777777" w:rsidR="00DD4BA3" w:rsidRPr="002B32A1" w:rsidRDefault="003E2978" w:rsidP="002B32A1">
    <w:pPr>
      <w:pStyle w:val="2008Footer1"/>
      <w:tabs>
        <w:tab w:val="center" w:pos="5040"/>
      </w:tabs>
      <w:jc w:val="center"/>
      <w:rPr>
        <w:rFonts w:ascii="Times New Roman" w:hAnsi="Times New Roman" w:cs="Times New Roman"/>
        <w:i w:val="0"/>
        <w:sz w:val="24"/>
        <w:szCs w:val="24"/>
      </w:rPr>
    </w:pPr>
    <w:r>
      <w:rPr>
        <w:rFonts w:ascii="Times New Roman" w:hAnsi="Times New Roman"/>
        <w:noProof/>
        <w:sz w:val="24"/>
        <w:lang w:eastAsia="fr-CA"/>
      </w:rPr>
      <mc:AlternateContent>
        <mc:Choice Requires="wps">
          <w:drawing>
            <wp:anchor distT="0" distB="0" distL="114300" distR="114300" simplePos="0" relativeHeight="251657216" behindDoc="0" locked="0" layoutInCell="1" allowOverlap="1" wp14:anchorId="4DD94E20" wp14:editId="24970B20">
              <wp:simplePos x="0" y="0"/>
              <wp:positionH relativeFrom="column">
                <wp:posOffset>-47625</wp:posOffset>
              </wp:positionH>
              <wp:positionV relativeFrom="paragraph">
                <wp:posOffset>-1270</wp:posOffset>
              </wp:positionV>
              <wp:extent cx="64008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E8B89"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pt" to="50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Wgg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"/>
          </w:pict>
        </mc:Fallback>
      </mc:AlternateContent>
    </w:r>
    <w:proofErr w:type="spellStart"/>
    <w:r>
      <w:rPr>
        <w:rFonts w:ascii="Times New Roman" w:hAnsi="Times New Roman"/>
        <w:sz w:val="24"/>
      </w:rPr>
      <w:t>CASCADIA</w:t>
    </w:r>
    <w:proofErr w:type="spellEnd"/>
    <w:r>
      <w:rPr>
        <w:rFonts w:ascii="Times New Roman" w:hAnsi="Times New Roman"/>
        <w:sz w:val="24"/>
      </w:rPr>
      <w:t xml:space="preserve"> WINDOWS &amp; DOORS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200E7" w14:textId="77777777" w:rsidR="00AA2241" w:rsidRDefault="00AA2241">
      <w:r>
        <w:separator/>
      </w:r>
    </w:p>
  </w:footnote>
  <w:footnote w:type="continuationSeparator" w:id="0">
    <w:p w14:paraId="1C7E0864" w14:textId="77777777" w:rsidR="00AA2241" w:rsidRDefault="00AA2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C0A8C" w14:textId="77777777" w:rsidR="00DD4BA3" w:rsidRPr="00893C73" w:rsidRDefault="00D34237">
    <w:pPr>
      <w:pStyle w:val="Header"/>
      <w:tabs>
        <w:tab w:val="clear" w:pos="4320"/>
        <w:tab w:val="clear" w:pos="8640"/>
        <w:tab w:val="left" w:pos="0"/>
        <w:tab w:val="right" w:pos="9900"/>
      </w:tabs>
      <w:rPr>
        <w:rFonts w:ascii="Times New Roman" w:hAnsi="Times New Roman" w:cs="Times New Roman"/>
        <w:sz w:val="24"/>
        <w:szCs w:val="24"/>
      </w:rPr>
    </w:pPr>
    <w:r>
      <w:rPr>
        <w:rFonts w:ascii="Times New Roman" w:hAnsi="Times New Roman"/>
        <w:sz w:val="24"/>
      </w:rPr>
      <w:t>&lt;Project Name&gt;</w:t>
    </w:r>
    <w:r>
      <w:rPr>
        <w:rFonts w:ascii="Times New Roman" w:hAnsi="Times New Roman"/>
        <w:sz w:val="24"/>
      </w:rPr>
      <w:tab/>
      <w:t>00 00 00</w:t>
    </w:r>
  </w:p>
  <w:p w14:paraId="2C2D7BF2" w14:textId="77777777" w:rsidR="00DD4BA3" w:rsidRPr="00893C73" w:rsidRDefault="00D34237">
    <w:pPr>
      <w:pStyle w:val="Header"/>
      <w:tabs>
        <w:tab w:val="clear" w:pos="4320"/>
        <w:tab w:val="clear" w:pos="8640"/>
        <w:tab w:val="left" w:pos="0"/>
        <w:tab w:val="right" w:pos="9900"/>
      </w:tabs>
      <w:rPr>
        <w:rFonts w:ascii="Times New Roman" w:hAnsi="Times New Roman" w:cs="Times New Roman"/>
        <w:sz w:val="24"/>
        <w:szCs w:val="24"/>
      </w:rPr>
    </w:pPr>
    <w:r>
      <w:rPr>
        <w:rFonts w:ascii="Times New Roman" w:hAnsi="Times New Roman"/>
        <w:sz w:val="24"/>
      </w:rPr>
      <w:t>&lt;Project No.&gt;</w:t>
    </w:r>
    <w:r>
      <w:rPr>
        <w:rFonts w:ascii="Times New Roman" w:hAnsi="Times New Roman"/>
        <w:sz w:val="24"/>
      </w:rPr>
      <w:tab/>
      <w:t>TITRE DE LA SECTION</w:t>
    </w:r>
  </w:p>
  <w:p w14:paraId="67F8B9A5" w14:textId="77777777" w:rsidR="00DD4BA3" w:rsidRDefault="00C93560" w:rsidP="00C93560">
    <w:pPr>
      <w:pStyle w:val="Header"/>
      <w:tabs>
        <w:tab w:val="clear" w:pos="4320"/>
        <w:tab w:val="clear" w:pos="8640"/>
        <w:tab w:val="left" w:pos="0"/>
        <w:tab w:val="right" w:pos="9900"/>
      </w:tabs>
      <w:rPr>
        <w:rStyle w:val="PageNumber"/>
        <w:rFonts w:ascii="Times New Roman" w:hAnsi="Times New Roman" w:cs="Times New Roman"/>
        <w:sz w:val="24"/>
        <w:szCs w:val="24"/>
      </w:rPr>
    </w:pPr>
    <w:r>
      <w:rPr>
        <w:rFonts w:ascii="Times New Roman" w:hAnsi="Times New Roman"/>
        <w:sz w:val="24"/>
      </w:rPr>
      <w:t xml:space="preserve">2014-04-11 </w:t>
    </w:r>
    <w:r>
      <w:rPr>
        <w:rFonts w:ascii="Times New Roman" w:hAnsi="Times New Roman"/>
        <w:sz w:val="24"/>
      </w:rPr>
      <w:tab/>
      <w:t xml:space="preserve">PAGE </w:t>
    </w:r>
    <w:r w:rsidR="00DD4BA3" w:rsidRPr="00893C73">
      <w:rPr>
        <w:rStyle w:val="PageNumber"/>
        <w:rFonts w:ascii="Times New Roman" w:hAnsi="Times New Roman" w:cs="Times New Roman"/>
        <w:sz w:val="24"/>
      </w:rPr>
      <w:fldChar w:fldCharType="begin"/>
    </w:r>
    <w:r w:rsidR="00DD4BA3" w:rsidRPr="00893C73">
      <w:rPr>
        <w:rStyle w:val="PageNumber"/>
        <w:rFonts w:ascii="Times New Roman" w:hAnsi="Times New Roman" w:cs="Times New Roman"/>
        <w:sz w:val="24"/>
      </w:rPr>
      <w:instrText xml:space="preserve"> PAGE </w:instrText>
    </w:r>
    <w:r w:rsidR="00DD4BA3" w:rsidRPr="00893C73">
      <w:rPr>
        <w:rStyle w:val="PageNumber"/>
        <w:rFonts w:ascii="Times New Roman" w:hAnsi="Times New Roman" w:cs="Times New Roman"/>
        <w:sz w:val="24"/>
      </w:rPr>
      <w:fldChar w:fldCharType="separate"/>
    </w:r>
    <w:r w:rsidR="00AA6BCE">
      <w:rPr>
        <w:rStyle w:val="PageNumber"/>
        <w:rFonts w:ascii="Times New Roman" w:hAnsi="Times New Roman" w:cs="Times New Roman"/>
        <w:sz w:val="24"/>
      </w:rPr>
      <w:t>8</w:t>
    </w:r>
    <w:r w:rsidR="00DD4BA3" w:rsidRPr="00893C73">
      <w:rPr>
        <w:rStyle w:val="PageNumber"/>
        <w:rFonts w:ascii="Times New Roman" w:hAnsi="Times New Roman" w:cs="Times New Roman"/>
        <w:sz w:val="24"/>
      </w:rPr>
      <w:fldChar w:fldCharType="end"/>
    </w:r>
  </w:p>
  <w:p w14:paraId="4BF6DAC3" w14:textId="77777777" w:rsidR="00D34237" w:rsidRDefault="00D34237" w:rsidP="00D34237">
    <w:pPr>
      <w:pStyle w:val="Header"/>
      <w:tabs>
        <w:tab w:val="clear" w:pos="4320"/>
        <w:tab w:val="clear" w:pos="8640"/>
        <w:tab w:val="left" w:pos="0"/>
        <w:tab w:val="right" w:pos="9900"/>
      </w:tabs>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F1FAA" w14:textId="77777777" w:rsidR="00DD4BA3" w:rsidRPr="00D96B8E" w:rsidRDefault="004E4BE1">
    <w:pPr>
      <w:pStyle w:val="Header"/>
      <w:tabs>
        <w:tab w:val="clear" w:pos="4320"/>
        <w:tab w:val="clear" w:pos="8640"/>
        <w:tab w:val="left" w:pos="0"/>
        <w:tab w:val="right" w:pos="9900"/>
      </w:tabs>
      <w:rPr>
        <w:rFonts w:ascii="Times New Roman" w:hAnsi="Times New Roman" w:cs="Times New Roman"/>
        <w:sz w:val="24"/>
        <w:szCs w:val="24"/>
        <w:lang w:val="en-CA"/>
      </w:rPr>
    </w:pPr>
    <w:r w:rsidRPr="00D96B8E">
      <w:rPr>
        <w:rFonts w:ascii="Times New Roman" w:hAnsi="Times New Roman"/>
        <w:sz w:val="24"/>
        <w:lang w:val="en-CA"/>
      </w:rPr>
      <w:t>&lt;Project Name&gt;</w:t>
    </w:r>
    <w:r w:rsidRPr="00D96B8E">
      <w:rPr>
        <w:rFonts w:ascii="Times New Roman" w:hAnsi="Times New Roman"/>
        <w:sz w:val="24"/>
        <w:lang w:val="en-CA"/>
      </w:rPr>
      <w:tab/>
      <w:t>07 05 43</w:t>
    </w:r>
  </w:p>
  <w:p w14:paraId="133E982C" w14:textId="5F383CB6" w:rsidR="00DD4BA3" w:rsidRPr="00D96B8E" w:rsidRDefault="001057A3">
    <w:pPr>
      <w:pStyle w:val="Header"/>
      <w:tabs>
        <w:tab w:val="clear" w:pos="4320"/>
        <w:tab w:val="clear" w:pos="8640"/>
        <w:tab w:val="left" w:pos="0"/>
        <w:tab w:val="right" w:pos="9900"/>
      </w:tabs>
      <w:rPr>
        <w:rFonts w:ascii="Times New Roman" w:hAnsi="Times New Roman" w:cs="Times New Roman"/>
        <w:sz w:val="24"/>
        <w:szCs w:val="24"/>
        <w:lang w:val="en-CA"/>
      </w:rPr>
    </w:pPr>
    <w:r w:rsidRPr="00D96B8E">
      <w:rPr>
        <w:rFonts w:ascii="Times New Roman" w:hAnsi="Times New Roman"/>
        <w:sz w:val="24"/>
        <w:lang w:val="en-CA"/>
      </w:rPr>
      <w:t>&lt;Project No.&gt;</w:t>
    </w:r>
    <w:r w:rsidRPr="00D96B8E">
      <w:rPr>
        <w:rFonts w:ascii="Times New Roman" w:hAnsi="Times New Roman"/>
        <w:sz w:val="24"/>
        <w:lang w:val="en-CA"/>
      </w:rPr>
      <w:tab/>
    </w:r>
    <w:proofErr w:type="spellStart"/>
    <w:r w:rsidR="00531193">
      <w:rPr>
        <w:rFonts w:ascii="Times New Roman" w:hAnsi="Times New Roman"/>
        <w:sz w:val="24"/>
        <w:lang w:val="en-CA"/>
      </w:rPr>
      <w:t>ESPACEURS</w:t>
    </w:r>
    <w:proofErr w:type="spellEnd"/>
    <w:r w:rsidRPr="00D96B8E">
      <w:rPr>
        <w:rFonts w:ascii="Times New Roman" w:hAnsi="Times New Roman"/>
        <w:sz w:val="24"/>
        <w:lang w:val="en-CA"/>
      </w:rPr>
      <w:t xml:space="preserve"> </w:t>
    </w:r>
    <w:proofErr w:type="spellStart"/>
    <w:r w:rsidRPr="00D96B8E">
      <w:rPr>
        <w:rFonts w:ascii="Times New Roman" w:hAnsi="Times New Roman"/>
        <w:sz w:val="24"/>
        <w:lang w:val="en-CA"/>
      </w:rPr>
      <w:t>THERMIQUES</w:t>
    </w:r>
    <w:proofErr w:type="spellEnd"/>
  </w:p>
  <w:p w14:paraId="63609A89" w14:textId="77777777" w:rsidR="00DD4BA3" w:rsidRDefault="006C58E2" w:rsidP="006C58E2">
    <w:pPr>
      <w:pStyle w:val="Header"/>
      <w:tabs>
        <w:tab w:val="clear" w:pos="4320"/>
        <w:tab w:val="clear" w:pos="8640"/>
        <w:tab w:val="left" w:pos="0"/>
        <w:tab w:val="right" w:pos="9900"/>
      </w:tabs>
      <w:rPr>
        <w:rStyle w:val="PageNumber"/>
        <w:rFonts w:ascii="Times New Roman" w:hAnsi="Times New Roman" w:cs="Times New Roman"/>
        <w:sz w:val="24"/>
        <w:szCs w:val="24"/>
      </w:rPr>
    </w:pPr>
    <w:r>
      <w:rPr>
        <w:rFonts w:ascii="Times New Roman" w:hAnsi="Times New Roman"/>
        <w:sz w:val="24"/>
      </w:rPr>
      <w:t>2021-09-28</w:t>
    </w:r>
    <w:r>
      <w:rPr>
        <w:rFonts w:ascii="Times New Roman" w:hAnsi="Times New Roman"/>
        <w:sz w:val="24"/>
      </w:rPr>
      <w:tab/>
      <w:t xml:space="preserve">PAGE </w:t>
    </w:r>
    <w:r w:rsidR="00DD4BA3" w:rsidRPr="00893C73">
      <w:rPr>
        <w:rStyle w:val="PageNumber"/>
        <w:rFonts w:ascii="Times New Roman" w:hAnsi="Times New Roman" w:cs="Times New Roman"/>
        <w:sz w:val="24"/>
      </w:rPr>
      <w:fldChar w:fldCharType="begin"/>
    </w:r>
    <w:r w:rsidR="00DD4BA3" w:rsidRPr="00893C73">
      <w:rPr>
        <w:rStyle w:val="PageNumber"/>
        <w:rFonts w:ascii="Times New Roman" w:hAnsi="Times New Roman" w:cs="Times New Roman"/>
        <w:sz w:val="24"/>
      </w:rPr>
      <w:instrText xml:space="preserve"> PAGE </w:instrText>
    </w:r>
    <w:r w:rsidR="00DD4BA3" w:rsidRPr="00893C73">
      <w:rPr>
        <w:rStyle w:val="PageNumber"/>
        <w:rFonts w:ascii="Times New Roman" w:hAnsi="Times New Roman" w:cs="Times New Roman"/>
        <w:sz w:val="24"/>
      </w:rPr>
      <w:fldChar w:fldCharType="separate"/>
    </w:r>
    <w:r w:rsidR="00ED5B31">
      <w:rPr>
        <w:rStyle w:val="PageNumber"/>
        <w:rFonts w:ascii="Times New Roman" w:hAnsi="Times New Roman" w:cs="Times New Roman"/>
        <w:noProof/>
        <w:sz w:val="24"/>
      </w:rPr>
      <w:t>7</w:t>
    </w:r>
    <w:r w:rsidR="00DD4BA3" w:rsidRPr="00893C73">
      <w:rPr>
        <w:rStyle w:val="PageNumber"/>
        <w:rFonts w:ascii="Times New Roman" w:hAnsi="Times New Roman" w:cs="Times New Roman"/>
        <w:sz w:val="24"/>
      </w:rPr>
      <w:fldChar w:fldCharType="end"/>
    </w:r>
  </w:p>
  <w:p w14:paraId="0C156FB6" w14:textId="77777777" w:rsidR="00D34237" w:rsidRPr="00893C73" w:rsidRDefault="00D34237" w:rsidP="00D34237">
    <w:pPr>
      <w:pStyle w:val="Header"/>
      <w:tabs>
        <w:tab w:val="clear" w:pos="4320"/>
        <w:tab w:val="clear" w:pos="8640"/>
        <w:tab w:val="left" w:pos="0"/>
        <w:tab w:val="right" w:pos="9900"/>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68C"/>
    <w:multiLevelType w:val="multilevel"/>
    <w:tmpl w:val="B92A22AA"/>
    <w:lvl w:ilvl="0">
      <w:start w:val="1"/>
      <w:numFmt w:val="none"/>
      <w:pStyle w:val="2005SPECNOTE"/>
      <w:lvlText w:val="SPEC NOTE:"/>
      <w:lvlJc w:val="left"/>
      <w:pPr>
        <w:tabs>
          <w:tab w:val="num" w:pos="2880"/>
        </w:tabs>
        <w:ind w:left="1872" w:hanging="432"/>
      </w:pPr>
      <w:rPr>
        <w:rFonts w:ascii="Arial" w:hAnsi="Arial" w:hint="default"/>
        <w:b/>
        <w:i/>
        <w:sz w:val="20"/>
      </w:rPr>
    </w:lvl>
    <w:lvl w:ilvl="1">
      <w:start w:val="1"/>
      <w:numFmt w:val="decimal"/>
      <w:lvlText w:val="%1.%2"/>
      <w:lvlJc w:val="left"/>
      <w:pPr>
        <w:tabs>
          <w:tab w:val="num" w:pos="2016"/>
        </w:tabs>
        <w:ind w:left="2016"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 w15:restartNumberingAfterBreak="0">
    <w:nsid w:val="048171AB"/>
    <w:multiLevelType w:val="multilevel"/>
    <w:tmpl w:val="DE1428D2"/>
    <w:lvl w:ilvl="0">
      <w:start w:val="2010"/>
      <w:numFmt w:val="decimal"/>
      <w:lvlText w:val="%1"/>
      <w:lvlJc w:val="left"/>
      <w:pPr>
        <w:tabs>
          <w:tab w:val="num" w:pos="9105"/>
        </w:tabs>
        <w:ind w:left="9105" w:hanging="9105"/>
      </w:pPr>
      <w:rPr>
        <w:rFonts w:hint="default"/>
      </w:rPr>
    </w:lvl>
    <w:lvl w:ilvl="1">
      <w:start w:val="7"/>
      <w:numFmt w:val="decimalZero"/>
      <w:lvlText w:val="%1-%2"/>
      <w:lvlJc w:val="left"/>
      <w:pPr>
        <w:tabs>
          <w:tab w:val="num" w:pos="9105"/>
        </w:tabs>
        <w:ind w:left="9105" w:hanging="9105"/>
      </w:pPr>
      <w:rPr>
        <w:rFonts w:hint="default"/>
      </w:rPr>
    </w:lvl>
    <w:lvl w:ilvl="2">
      <w:start w:val="13"/>
      <w:numFmt w:val="decimal"/>
      <w:lvlText w:val="%1-%2-%3"/>
      <w:lvlJc w:val="left"/>
      <w:pPr>
        <w:tabs>
          <w:tab w:val="num" w:pos="9105"/>
        </w:tabs>
        <w:ind w:left="9105" w:hanging="9105"/>
      </w:pPr>
      <w:rPr>
        <w:rFonts w:hint="default"/>
      </w:rPr>
    </w:lvl>
    <w:lvl w:ilvl="3">
      <w:start w:val="1"/>
      <w:numFmt w:val="decimal"/>
      <w:lvlText w:val="%1-%2-%3.%4"/>
      <w:lvlJc w:val="left"/>
      <w:pPr>
        <w:tabs>
          <w:tab w:val="num" w:pos="9105"/>
        </w:tabs>
        <w:ind w:left="9105" w:hanging="9105"/>
      </w:pPr>
      <w:rPr>
        <w:rFonts w:hint="default"/>
      </w:rPr>
    </w:lvl>
    <w:lvl w:ilvl="4">
      <w:start w:val="1"/>
      <w:numFmt w:val="decimal"/>
      <w:lvlText w:val="%1-%2-%3.%4.%5"/>
      <w:lvlJc w:val="left"/>
      <w:pPr>
        <w:tabs>
          <w:tab w:val="num" w:pos="9105"/>
        </w:tabs>
        <w:ind w:left="9105" w:hanging="9105"/>
      </w:pPr>
      <w:rPr>
        <w:rFonts w:hint="default"/>
      </w:rPr>
    </w:lvl>
    <w:lvl w:ilvl="5">
      <w:start w:val="1"/>
      <w:numFmt w:val="decimal"/>
      <w:lvlText w:val="%1-%2-%3.%4.%5.%6"/>
      <w:lvlJc w:val="left"/>
      <w:pPr>
        <w:tabs>
          <w:tab w:val="num" w:pos="9105"/>
        </w:tabs>
        <w:ind w:left="9105" w:hanging="9105"/>
      </w:pPr>
      <w:rPr>
        <w:rFonts w:hint="default"/>
      </w:rPr>
    </w:lvl>
    <w:lvl w:ilvl="6">
      <w:start w:val="1"/>
      <w:numFmt w:val="decimal"/>
      <w:lvlText w:val="%1-%2-%3.%4.%5.%6.%7"/>
      <w:lvlJc w:val="left"/>
      <w:pPr>
        <w:tabs>
          <w:tab w:val="num" w:pos="9105"/>
        </w:tabs>
        <w:ind w:left="9105" w:hanging="9105"/>
      </w:pPr>
      <w:rPr>
        <w:rFonts w:hint="default"/>
      </w:rPr>
    </w:lvl>
    <w:lvl w:ilvl="7">
      <w:start w:val="1"/>
      <w:numFmt w:val="decimal"/>
      <w:lvlText w:val="%1-%2-%3.%4.%5.%6.%7.%8"/>
      <w:lvlJc w:val="left"/>
      <w:pPr>
        <w:tabs>
          <w:tab w:val="num" w:pos="9105"/>
        </w:tabs>
        <w:ind w:left="9105" w:hanging="9105"/>
      </w:pPr>
      <w:rPr>
        <w:rFonts w:hint="default"/>
      </w:rPr>
    </w:lvl>
    <w:lvl w:ilvl="8">
      <w:start w:val="1"/>
      <w:numFmt w:val="decimal"/>
      <w:lvlText w:val="%1-%2-%3.%4.%5.%6.%7.%8.%9"/>
      <w:lvlJc w:val="left"/>
      <w:pPr>
        <w:tabs>
          <w:tab w:val="num" w:pos="9105"/>
        </w:tabs>
        <w:ind w:left="9105" w:hanging="9105"/>
      </w:pPr>
      <w:rPr>
        <w:rFonts w:hint="default"/>
      </w:rPr>
    </w:lvl>
  </w:abstractNum>
  <w:abstractNum w:abstractNumId="2" w15:restartNumberingAfterBreak="0">
    <w:nsid w:val="06A47A0F"/>
    <w:multiLevelType w:val="multilevel"/>
    <w:tmpl w:val="DAE29D1E"/>
    <w:lvl w:ilvl="0">
      <w:start w:val="1"/>
      <w:numFmt w:val="none"/>
      <w:pStyle w:val="2005ENDOFDOCUMENT"/>
      <w:suff w:val="space"/>
      <w:lvlText w:val="END OF DOCUMENT "/>
      <w:lvlJc w:val="left"/>
      <w:pPr>
        <w:ind w:left="1440" w:firstLine="0"/>
      </w:pPr>
      <w:rPr>
        <w:rFonts w:ascii="Arial Black" w:hAnsi="Arial Black" w:hint="default"/>
        <w:b w:val="0"/>
        <w:i/>
        <w:sz w:val="20"/>
      </w:rPr>
    </w:lvl>
    <w:lvl w:ilvl="1">
      <w:start w:val="1"/>
      <w:numFmt w:val="none"/>
      <w:lvlText w:val=""/>
      <w:lvlJc w:val="left"/>
      <w:pPr>
        <w:tabs>
          <w:tab w:val="num" w:pos="3960"/>
        </w:tabs>
        <w:ind w:left="3600" w:firstLine="0"/>
      </w:pPr>
      <w:rPr>
        <w:rFonts w:hint="default"/>
      </w:rPr>
    </w:lvl>
    <w:lvl w:ilvl="2">
      <w:start w:val="1"/>
      <w:numFmt w:val="decimal"/>
      <w:lvlText w:val="%3."/>
      <w:lvlJc w:val="left"/>
      <w:pPr>
        <w:tabs>
          <w:tab w:val="num" w:pos="4680"/>
        </w:tabs>
        <w:ind w:left="4320" w:firstLine="0"/>
      </w:pPr>
      <w:rPr>
        <w:rFonts w:hint="default"/>
      </w:rPr>
    </w:lvl>
    <w:lvl w:ilvl="3">
      <w:start w:val="1"/>
      <w:numFmt w:val="lowerLetter"/>
      <w:lvlText w:val="%4)"/>
      <w:lvlJc w:val="left"/>
      <w:pPr>
        <w:tabs>
          <w:tab w:val="num" w:pos="5400"/>
        </w:tabs>
        <w:ind w:left="5040" w:firstLine="0"/>
      </w:pPr>
      <w:rPr>
        <w:rFonts w:hint="default"/>
      </w:rPr>
    </w:lvl>
    <w:lvl w:ilvl="4">
      <w:start w:val="1"/>
      <w:numFmt w:val="decimal"/>
      <w:lvlText w:val="(%5)"/>
      <w:lvlJc w:val="left"/>
      <w:pPr>
        <w:tabs>
          <w:tab w:val="num" w:pos="6120"/>
        </w:tabs>
        <w:ind w:left="5760" w:firstLine="0"/>
      </w:pPr>
      <w:rPr>
        <w:rFonts w:hint="default"/>
      </w:rPr>
    </w:lvl>
    <w:lvl w:ilvl="5">
      <w:start w:val="1"/>
      <w:numFmt w:val="lowerLetter"/>
      <w:lvlText w:val="(%6)"/>
      <w:lvlJc w:val="left"/>
      <w:pPr>
        <w:tabs>
          <w:tab w:val="num" w:pos="6840"/>
        </w:tabs>
        <w:ind w:left="6480" w:firstLine="0"/>
      </w:pPr>
      <w:rPr>
        <w:rFonts w:hint="default"/>
      </w:rPr>
    </w:lvl>
    <w:lvl w:ilvl="6">
      <w:start w:val="1"/>
      <w:numFmt w:val="lowerRoman"/>
      <w:lvlText w:val="(%7)"/>
      <w:lvlJc w:val="left"/>
      <w:pPr>
        <w:tabs>
          <w:tab w:val="num" w:pos="7560"/>
        </w:tabs>
        <w:ind w:left="7200" w:firstLine="0"/>
      </w:pPr>
      <w:rPr>
        <w:rFonts w:hint="default"/>
      </w:rPr>
    </w:lvl>
    <w:lvl w:ilvl="7">
      <w:start w:val="1"/>
      <w:numFmt w:val="lowerLetter"/>
      <w:lvlText w:val="(%8)"/>
      <w:lvlJc w:val="left"/>
      <w:pPr>
        <w:tabs>
          <w:tab w:val="num" w:pos="8280"/>
        </w:tabs>
        <w:ind w:left="7920" w:firstLine="0"/>
      </w:pPr>
      <w:rPr>
        <w:rFonts w:hint="default"/>
      </w:rPr>
    </w:lvl>
    <w:lvl w:ilvl="8">
      <w:start w:val="1"/>
      <w:numFmt w:val="lowerRoman"/>
      <w:lvlText w:val="(%9)"/>
      <w:lvlJc w:val="left"/>
      <w:pPr>
        <w:tabs>
          <w:tab w:val="num" w:pos="9000"/>
        </w:tabs>
        <w:ind w:left="8640" w:firstLine="0"/>
      </w:pPr>
      <w:rPr>
        <w:rFonts w:hint="default"/>
      </w:rPr>
    </w:lvl>
  </w:abstractNum>
  <w:abstractNum w:abstractNumId="3" w15:restartNumberingAfterBreak="0">
    <w:nsid w:val="07993757"/>
    <w:multiLevelType w:val="multilevel"/>
    <w:tmpl w:val="45A42DF0"/>
    <w:lvl w:ilvl="0">
      <w:start w:val="1"/>
      <w:numFmt w:val="none"/>
      <w:pStyle w:val="2005DRAWINGNOTE"/>
      <w:lvlText w:val="DRAWING NOTE:"/>
      <w:lvlJc w:val="left"/>
      <w:pPr>
        <w:tabs>
          <w:tab w:val="num" w:pos="2880"/>
        </w:tabs>
        <w:ind w:left="1872" w:hanging="432"/>
      </w:pPr>
      <w:rPr>
        <w:rFonts w:ascii="Arial" w:hAnsi="Arial" w:hint="default"/>
        <w:b/>
        <w:i/>
        <w:sz w:val="20"/>
      </w:rPr>
    </w:lvl>
    <w:lvl w:ilvl="1">
      <w:start w:val="1"/>
      <w:numFmt w:val="decimal"/>
      <w:lvlText w:val="%1.%2"/>
      <w:lvlJc w:val="left"/>
      <w:pPr>
        <w:tabs>
          <w:tab w:val="num" w:pos="3456"/>
        </w:tabs>
        <w:ind w:left="3456" w:hanging="576"/>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744"/>
        </w:tabs>
        <w:ind w:left="3744" w:hanging="864"/>
      </w:pPr>
      <w:rPr>
        <w:rFonts w:hint="default"/>
      </w:rPr>
    </w:lvl>
    <w:lvl w:ilvl="4">
      <w:start w:val="1"/>
      <w:numFmt w:val="decimal"/>
      <w:lvlText w:val="%1.%2.%3.%4.%5"/>
      <w:lvlJc w:val="left"/>
      <w:pPr>
        <w:tabs>
          <w:tab w:val="num" w:pos="3888"/>
        </w:tabs>
        <w:ind w:left="3888" w:hanging="1008"/>
      </w:pPr>
      <w:rPr>
        <w:rFonts w:hint="default"/>
      </w:rPr>
    </w:lvl>
    <w:lvl w:ilvl="5">
      <w:start w:val="1"/>
      <w:numFmt w:val="decimal"/>
      <w:lvlText w:val="%1.%2.%3.%4.%5.%6"/>
      <w:lvlJc w:val="left"/>
      <w:pPr>
        <w:tabs>
          <w:tab w:val="num" w:pos="4032"/>
        </w:tabs>
        <w:ind w:left="4032" w:hanging="1152"/>
      </w:pPr>
      <w:rPr>
        <w:rFonts w:hint="default"/>
      </w:rPr>
    </w:lvl>
    <w:lvl w:ilvl="6">
      <w:start w:val="1"/>
      <w:numFmt w:val="decimal"/>
      <w:lvlText w:val="%1.%2.%3.%4.%5.%6.%7"/>
      <w:lvlJc w:val="left"/>
      <w:pPr>
        <w:tabs>
          <w:tab w:val="num" w:pos="4176"/>
        </w:tabs>
        <w:ind w:left="4176" w:hanging="1296"/>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464"/>
        </w:tabs>
        <w:ind w:left="4464" w:hanging="1584"/>
      </w:pPr>
      <w:rPr>
        <w:rFonts w:hint="default"/>
      </w:rPr>
    </w:lvl>
  </w:abstractNum>
  <w:abstractNum w:abstractNumId="4" w15:restartNumberingAfterBreak="0">
    <w:nsid w:val="0E6A319F"/>
    <w:multiLevelType w:val="multilevel"/>
    <w:tmpl w:val="A8BA89F6"/>
    <w:lvl w:ilvl="0">
      <w:start w:val="1"/>
      <w:numFmt w:val="decimal"/>
      <w:pStyle w:val="Heading1"/>
      <w:lvlText w:val="PART %1 -"/>
      <w:lvlJc w:val="left"/>
      <w:pPr>
        <w:tabs>
          <w:tab w:val="num" w:pos="2520"/>
        </w:tabs>
        <w:ind w:left="0" w:firstLine="1440"/>
      </w:pPr>
      <w:rPr>
        <w:rFonts w:ascii="Arial Black" w:hAnsi="Arial Black" w:hint="default"/>
        <w:b w:val="0"/>
        <w:i/>
        <w:sz w:val="20"/>
      </w:rPr>
    </w:lvl>
    <w:lvl w:ilvl="1">
      <w:start w:val="1"/>
      <w:numFmt w:val="decimal"/>
      <w:lvlText w:val="%1.%2."/>
      <w:lvlJc w:val="left"/>
      <w:pPr>
        <w:tabs>
          <w:tab w:val="num" w:pos="1440"/>
        </w:tabs>
        <w:ind w:left="1440" w:hanging="1440"/>
      </w:pPr>
      <w:rPr>
        <w:rFonts w:ascii="Arial Black" w:hAnsi="Arial Black" w:hint="default"/>
        <w:b w:val="0"/>
        <w:i/>
        <w:sz w:val="20"/>
      </w:rPr>
    </w:lvl>
    <w:lvl w:ilvl="2">
      <w:start w:val="1"/>
      <w:numFmt w:val="decimal"/>
      <w:isLgl/>
      <w:lvlText w:val="%1.%2.%3."/>
      <w:lvlJc w:val="left"/>
      <w:pPr>
        <w:tabs>
          <w:tab w:val="num" w:pos="1440"/>
        </w:tabs>
        <w:ind w:left="1440" w:hanging="1440"/>
      </w:pPr>
      <w:rPr>
        <w:rFonts w:ascii="Arial" w:hAnsi="Arial" w:hint="default"/>
        <w:b w:val="0"/>
        <w:i w:val="0"/>
        <w:sz w:val="20"/>
      </w:rPr>
    </w:lvl>
    <w:lvl w:ilvl="3">
      <w:start w:val="1"/>
      <w:numFmt w:val="decimal"/>
      <w:lvlText w:val="%1.%2.%3.%4."/>
      <w:lvlJc w:val="left"/>
      <w:pPr>
        <w:tabs>
          <w:tab w:val="num" w:pos="1440"/>
        </w:tabs>
        <w:ind w:left="1440" w:hanging="1440"/>
      </w:pPr>
      <w:rPr>
        <w:rFonts w:ascii="Arial" w:hAnsi="Arial" w:hint="default"/>
        <w:b w:val="0"/>
        <w:i w:val="0"/>
        <w:sz w:val="20"/>
      </w:rPr>
    </w:lvl>
    <w:lvl w:ilvl="4">
      <w:start w:val="1"/>
      <w:numFmt w:val="decimal"/>
      <w:lvlText w:val="%1.%2.%3.%4.%5."/>
      <w:lvlJc w:val="left"/>
      <w:pPr>
        <w:tabs>
          <w:tab w:val="num" w:pos="1440"/>
        </w:tabs>
        <w:ind w:left="1440" w:hanging="1440"/>
      </w:pPr>
      <w:rPr>
        <w:rFonts w:ascii="Arial" w:hAnsi="Arial" w:hint="default"/>
        <w:b w:val="0"/>
        <w:i w:val="0"/>
        <w:sz w:val="20"/>
      </w:rPr>
    </w:lvl>
    <w:lvl w:ilvl="5">
      <w:start w:val="1"/>
      <w:numFmt w:val="decimal"/>
      <w:lvlText w:val="%6.%2.%3.%4.%5.1."/>
      <w:lvlJc w:val="left"/>
      <w:pPr>
        <w:tabs>
          <w:tab w:val="num" w:pos="1440"/>
        </w:tabs>
        <w:ind w:left="1440" w:hanging="1440"/>
      </w:pPr>
      <w:rPr>
        <w:rFonts w:ascii="Arial" w:hAnsi="Arial" w:hint="default"/>
        <w:b w:val="0"/>
        <w:i w:val="0"/>
        <w:sz w:val="2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28D598B"/>
    <w:multiLevelType w:val="multilevel"/>
    <w:tmpl w:val="E11EDF24"/>
    <w:lvl w:ilvl="0">
      <w:start w:val="2010"/>
      <w:numFmt w:val="decimal"/>
      <w:lvlText w:val="%1"/>
      <w:lvlJc w:val="left"/>
      <w:pPr>
        <w:tabs>
          <w:tab w:val="num" w:pos="1125"/>
        </w:tabs>
        <w:ind w:left="1125" w:hanging="1125"/>
      </w:pPr>
      <w:rPr>
        <w:rFonts w:hint="default"/>
      </w:rPr>
    </w:lvl>
    <w:lvl w:ilvl="1">
      <w:start w:val="8"/>
      <w:numFmt w:val="decimalZero"/>
      <w:lvlText w:val="%1-%2"/>
      <w:lvlJc w:val="left"/>
      <w:pPr>
        <w:tabs>
          <w:tab w:val="num" w:pos="1125"/>
        </w:tabs>
        <w:ind w:left="1125" w:hanging="1125"/>
      </w:pPr>
      <w:rPr>
        <w:rFonts w:hint="default"/>
      </w:rPr>
    </w:lvl>
    <w:lvl w:ilvl="2">
      <w:start w:val="4"/>
      <w:numFmt w:val="decimalZero"/>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125"/>
        </w:tabs>
        <w:ind w:left="1125" w:hanging="11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9C788C"/>
    <w:multiLevelType w:val="multilevel"/>
    <w:tmpl w:val="A9049D02"/>
    <w:lvl w:ilvl="0">
      <w:start w:val="1"/>
      <w:numFmt w:val="none"/>
      <w:pStyle w:val="CSCENDOFSECTION"/>
      <w:lvlText w:val="END OF SECTION"/>
      <w:lvlJc w:val="center"/>
      <w:pPr>
        <w:tabs>
          <w:tab w:val="num" w:pos="0"/>
        </w:tabs>
        <w:ind w:left="0" w:firstLine="0"/>
      </w:pPr>
      <w:rPr>
        <w:rFonts w:ascii="Times New Roman" w:hAnsi="Times New Roman" w:cs="Times New Roman" w:hint="default"/>
        <w:b w:val="0"/>
        <w:bCs w:val="0"/>
        <w:i w:val="0"/>
        <w:iC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lvlText w:val="SPEC NOTE: "/>
      <w:lvlJc w:val="left"/>
      <w:pPr>
        <w:tabs>
          <w:tab w:val="num" w:pos="0"/>
        </w:tabs>
        <w:ind w:left="0" w:firstLine="0"/>
      </w:pPr>
      <w:rPr>
        <w:rFonts w:ascii="Times New Roman" w:hAnsi="Times New Roman" w:cs="Times New Roman" w:hint="default"/>
        <w:b w:val="0"/>
        <w:bCs w:val="0"/>
        <w:i w:val="0"/>
        <w:iC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firstLine="0"/>
      </w:pPr>
      <w:rPr>
        <w:rFonts w:ascii="Arial" w:hAnsi="Arial" w:hint="default"/>
        <w:b w:val="0"/>
        <w:i/>
        <w:sz w:val="20"/>
        <w:szCs w:val="20"/>
      </w:rPr>
    </w:lvl>
    <w:lvl w:ilvl="3">
      <w:start w:val="1"/>
      <w:numFmt w:val="decimal"/>
      <w:lvlText w:val="%1.%2.%3.%4."/>
      <w:lvlJc w:val="left"/>
      <w:pPr>
        <w:tabs>
          <w:tab w:val="num" w:pos="0"/>
        </w:tabs>
        <w:ind w:left="0" w:firstLine="0"/>
      </w:pPr>
      <w:rPr>
        <w:rFonts w:ascii="Arial" w:hAnsi="Arial" w:hint="default"/>
        <w:b w:val="0"/>
        <w:i/>
        <w:sz w:val="20"/>
        <w:szCs w:val="20"/>
      </w:rPr>
    </w:lvl>
    <w:lvl w:ilvl="4">
      <w:start w:val="1"/>
      <w:numFmt w:val="decimal"/>
      <w:lvlText w:val="%1.%2.%3.%4.%5."/>
      <w:lvlJc w:val="left"/>
      <w:pPr>
        <w:tabs>
          <w:tab w:val="num" w:pos="0"/>
        </w:tabs>
        <w:ind w:left="0" w:firstLine="0"/>
      </w:pPr>
      <w:rPr>
        <w:rFonts w:ascii="Arial" w:hAnsi="Arial" w:hint="default"/>
        <w:b w:val="0"/>
        <w:i/>
        <w:sz w:val="20"/>
        <w:szCs w:val="20"/>
      </w:rPr>
    </w:lvl>
    <w:lvl w:ilvl="5">
      <w:start w:val="1"/>
      <w:numFmt w:val="decimal"/>
      <w:lvlText w:val="%1.%2.%3.%4.%5.%6."/>
      <w:lvlJc w:val="left"/>
      <w:pPr>
        <w:tabs>
          <w:tab w:val="num" w:pos="2880"/>
        </w:tabs>
        <w:ind w:left="2880" w:hanging="1440"/>
      </w:pPr>
      <w:rPr>
        <w:rFonts w:ascii="Arial" w:hAnsi="Arial" w:hint="default"/>
        <w:b w:val="0"/>
        <w:i w:val="0"/>
        <w:sz w:val="20"/>
      </w:rPr>
    </w:lvl>
    <w:lvl w:ilvl="6">
      <w:start w:val="1"/>
      <w:numFmt w:val="decimal"/>
      <w:lvlText w:val="%1.%2.%3.%4.%5.%6.%7."/>
      <w:lvlJc w:val="left"/>
      <w:pPr>
        <w:tabs>
          <w:tab w:val="num" w:pos="2880"/>
        </w:tabs>
        <w:ind w:left="2880" w:hanging="1440"/>
      </w:pPr>
      <w:rPr>
        <w:rFonts w:ascii="Arial" w:hAnsi="Arial" w:hint="default"/>
        <w:b w:val="0"/>
        <w:i w:val="0"/>
        <w:sz w:val="20"/>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337D022B"/>
    <w:multiLevelType w:val="multilevel"/>
    <w:tmpl w:val="5B3CA754"/>
    <w:lvl w:ilvl="0">
      <w:start w:val="1"/>
      <w:numFmt w:val="none"/>
      <w:pStyle w:val="2005-ORnote"/>
      <w:suff w:val="space"/>
      <w:lvlText w:val="OR "/>
      <w:lvlJc w:val="left"/>
      <w:pPr>
        <w:ind w:left="1440" w:firstLine="0"/>
      </w:pPr>
      <w:rPr>
        <w:rFonts w:ascii="Arial Black" w:hAnsi="Arial Black" w:hint="default"/>
        <w:b w:val="0"/>
        <w:i/>
        <w:sz w:val="20"/>
      </w:rPr>
    </w:lvl>
    <w:lvl w:ilvl="1">
      <w:start w:val="1"/>
      <w:numFmt w:val="none"/>
      <w:suff w:val="space"/>
      <w:lvlText w:val=""/>
      <w:lvlJc w:val="left"/>
      <w:pPr>
        <w:ind w:left="-720" w:firstLine="0"/>
      </w:pPr>
      <w:rPr>
        <w:rFonts w:hint="default"/>
      </w:rPr>
    </w:lvl>
    <w:lvl w:ilvl="2">
      <w:start w:val="1"/>
      <w:numFmt w:val="decimal"/>
      <w:lvlText w:val="%3."/>
      <w:lvlJc w:val="left"/>
      <w:pPr>
        <w:tabs>
          <w:tab w:val="num" w:pos="360"/>
        </w:tabs>
        <w:ind w:left="0" w:firstLine="0"/>
      </w:pPr>
      <w:rPr>
        <w:rFonts w:hint="default"/>
      </w:rPr>
    </w:lvl>
    <w:lvl w:ilvl="3">
      <w:start w:val="1"/>
      <w:numFmt w:val="lowerLetter"/>
      <w:lvlText w:val="%4)"/>
      <w:lvlJc w:val="left"/>
      <w:pPr>
        <w:tabs>
          <w:tab w:val="num" w:pos="1080"/>
        </w:tabs>
        <w:ind w:left="720" w:firstLine="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2520"/>
        </w:tabs>
        <w:ind w:left="2160" w:firstLine="0"/>
      </w:pPr>
      <w:rPr>
        <w:rFonts w:hint="default"/>
      </w:rPr>
    </w:lvl>
    <w:lvl w:ilvl="6">
      <w:start w:val="1"/>
      <w:numFmt w:val="lowerRoman"/>
      <w:lvlText w:val="(%7)"/>
      <w:lvlJc w:val="left"/>
      <w:pPr>
        <w:tabs>
          <w:tab w:val="num" w:pos="3240"/>
        </w:tabs>
        <w:ind w:left="2880" w:firstLine="0"/>
      </w:pPr>
      <w:rPr>
        <w:rFonts w:hint="default"/>
      </w:rPr>
    </w:lvl>
    <w:lvl w:ilvl="7">
      <w:start w:val="1"/>
      <w:numFmt w:val="lowerLetter"/>
      <w:lvlText w:val="(%8)"/>
      <w:lvlJc w:val="left"/>
      <w:pPr>
        <w:tabs>
          <w:tab w:val="num" w:pos="3960"/>
        </w:tabs>
        <w:ind w:left="3600" w:firstLine="0"/>
      </w:pPr>
      <w:rPr>
        <w:rFonts w:hint="default"/>
      </w:rPr>
    </w:lvl>
    <w:lvl w:ilvl="8">
      <w:start w:val="1"/>
      <w:numFmt w:val="lowerRoman"/>
      <w:lvlText w:val="(%9)"/>
      <w:lvlJc w:val="left"/>
      <w:pPr>
        <w:tabs>
          <w:tab w:val="num" w:pos="4680"/>
        </w:tabs>
        <w:ind w:left="4320" w:firstLine="0"/>
      </w:pPr>
      <w:rPr>
        <w:rFonts w:hint="default"/>
      </w:rPr>
    </w:lvl>
  </w:abstractNum>
  <w:abstractNum w:abstractNumId="8" w15:restartNumberingAfterBreak="0">
    <w:nsid w:val="369F2CD6"/>
    <w:multiLevelType w:val="multilevel"/>
    <w:tmpl w:val="7A244324"/>
    <w:lvl w:ilvl="0">
      <w:start w:val="1"/>
      <w:numFmt w:val="none"/>
      <w:lvlText w:val="SPEC NOTE:"/>
      <w:lvlJc w:val="left"/>
      <w:pPr>
        <w:tabs>
          <w:tab w:val="num" w:pos="2880"/>
        </w:tabs>
        <w:ind w:left="1872" w:hanging="432"/>
      </w:pPr>
      <w:rPr>
        <w:rFonts w:ascii="Arial" w:hAnsi="Arial" w:hint="default"/>
        <w:b/>
        <w:i/>
        <w:sz w:val="20"/>
      </w:rPr>
    </w:lvl>
    <w:lvl w:ilvl="1">
      <w:start w:val="1"/>
      <w:numFmt w:val="decimal"/>
      <w:lvlText w:val="%1.%2"/>
      <w:lvlJc w:val="left"/>
      <w:pPr>
        <w:tabs>
          <w:tab w:val="num" w:pos="2016"/>
        </w:tabs>
        <w:ind w:left="2016"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9" w15:restartNumberingAfterBreak="0">
    <w:nsid w:val="36B62010"/>
    <w:multiLevelType w:val="multilevel"/>
    <w:tmpl w:val="791A547C"/>
    <w:lvl w:ilvl="0">
      <w:start w:val="2010"/>
      <w:numFmt w:val="decimal"/>
      <w:lvlText w:val="%1"/>
      <w:lvlJc w:val="left"/>
      <w:pPr>
        <w:tabs>
          <w:tab w:val="num" w:pos="9105"/>
        </w:tabs>
        <w:ind w:left="9105" w:hanging="9105"/>
      </w:pPr>
      <w:rPr>
        <w:rFonts w:hint="default"/>
      </w:rPr>
    </w:lvl>
    <w:lvl w:ilvl="1">
      <w:start w:val="7"/>
      <w:numFmt w:val="decimalZero"/>
      <w:lvlText w:val="%1-%2"/>
      <w:lvlJc w:val="left"/>
      <w:pPr>
        <w:tabs>
          <w:tab w:val="num" w:pos="9105"/>
        </w:tabs>
        <w:ind w:left="9105" w:hanging="9105"/>
      </w:pPr>
      <w:rPr>
        <w:rFonts w:hint="default"/>
      </w:rPr>
    </w:lvl>
    <w:lvl w:ilvl="2">
      <w:start w:val="13"/>
      <w:numFmt w:val="decimal"/>
      <w:lvlText w:val="%1-%2-%3"/>
      <w:lvlJc w:val="left"/>
      <w:pPr>
        <w:tabs>
          <w:tab w:val="num" w:pos="9105"/>
        </w:tabs>
        <w:ind w:left="9105" w:hanging="9105"/>
      </w:pPr>
      <w:rPr>
        <w:rFonts w:hint="default"/>
      </w:rPr>
    </w:lvl>
    <w:lvl w:ilvl="3">
      <w:start w:val="1"/>
      <w:numFmt w:val="decimal"/>
      <w:lvlText w:val="%1-%2-%3.%4"/>
      <w:lvlJc w:val="left"/>
      <w:pPr>
        <w:tabs>
          <w:tab w:val="num" w:pos="9105"/>
        </w:tabs>
        <w:ind w:left="9105" w:hanging="9105"/>
      </w:pPr>
      <w:rPr>
        <w:rFonts w:hint="default"/>
      </w:rPr>
    </w:lvl>
    <w:lvl w:ilvl="4">
      <w:start w:val="1"/>
      <w:numFmt w:val="decimal"/>
      <w:lvlText w:val="%1-%2-%3.%4.%5"/>
      <w:lvlJc w:val="left"/>
      <w:pPr>
        <w:tabs>
          <w:tab w:val="num" w:pos="9105"/>
        </w:tabs>
        <w:ind w:left="9105" w:hanging="9105"/>
      </w:pPr>
      <w:rPr>
        <w:rFonts w:hint="default"/>
      </w:rPr>
    </w:lvl>
    <w:lvl w:ilvl="5">
      <w:start w:val="1"/>
      <w:numFmt w:val="decimal"/>
      <w:lvlText w:val="%1-%2-%3.%4.%5.%6"/>
      <w:lvlJc w:val="left"/>
      <w:pPr>
        <w:tabs>
          <w:tab w:val="num" w:pos="9105"/>
        </w:tabs>
        <w:ind w:left="9105" w:hanging="9105"/>
      </w:pPr>
      <w:rPr>
        <w:rFonts w:hint="default"/>
      </w:rPr>
    </w:lvl>
    <w:lvl w:ilvl="6">
      <w:start w:val="1"/>
      <w:numFmt w:val="decimal"/>
      <w:lvlText w:val="%1-%2-%3.%4.%5.%6.%7"/>
      <w:lvlJc w:val="left"/>
      <w:pPr>
        <w:tabs>
          <w:tab w:val="num" w:pos="9105"/>
        </w:tabs>
        <w:ind w:left="9105" w:hanging="9105"/>
      </w:pPr>
      <w:rPr>
        <w:rFonts w:hint="default"/>
      </w:rPr>
    </w:lvl>
    <w:lvl w:ilvl="7">
      <w:start w:val="1"/>
      <w:numFmt w:val="decimal"/>
      <w:lvlText w:val="%1-%2-%3.%4.%5.%6.%7.%8"/>
      <w:lvlJc w:val="left"/>
      <w:pPr>
        <w:tabs>
          <w:tab w:val="num" w:pos="9105"/>
        </w:tabs>
        <w:ind w:left="9105" w:hanging="9105"/>
      </w:pPr>
      <w:rPr>
        <w:rFonts w:hint="default"/>
      </w:rPr>
    </w:lvl>
    <w:lvl w:ilvl="8">
      <w:start w:val="1"/>
      <w:numFmt w:val="decimal"/>
      <w:lvlText w:val="%1-%2-%3.%4.%5.%6.%7.%8.%9"/>
      <w:lvlJc w:val="left"/>
      <w:pPr>
        <w:tabs>
          <w:tab w:val="num" w:pos="9105"/>
        </w:tabs>
        <w:ind w:left="9105" w:hanging="9105"/>
      </w:pPr>
      <w:rPr>
        <w:rFonts w:hint="default"/>
      </w:rPr>
    </w:lvl>
  </w:abstractNum>
  <w:abstractNum w:abstractNumId="10" w15:restartNumberingAfterBreak="0">
    <w:nsid w:val="3B2F45DA"/>
    <w:multiLevelType w:val="multilevel"/>
    <w:tmpl w:val="C534DAB0"/>
    <w:lvl w:ilvl="0">
      <w:start w:val="1"/>
      <w:numFmt w:val="none"/>
      <w:pStyle w:val="2005-ANDnote"/>
      <w:suff w:val="space"/>
      <w:lvlText w:val="AND "/>
      <w:lvlJc w:val="left"/>
      <w:pPr>
        <w:ind w:left="2880" w:firstLine="0"/>
      </w:pPr>
      <w:rPr>
        <w:rFonts w:ascii="Arial Black" w:hAnsi="Arial Black" w:hint="default"/>
        <w:b w:val="0"/>
        <w:i/>
        <w:sz w:val="20"/>
      </w:rPr>
    </w:lvl>
    <w:lvl w:ilvl="1">
      <w:start w:val="1"/>
      <w:numFmt w:val="none"/>
      <w:suff w:val="space"/>
      <w:lvlText w:val=""/>
      <w:lvlJc w:val="left"/>
      <w:pPr>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5)"/>
      <w:lvlJc w:val="left"/>
      <w:pPr>
        <w:tabs>
          <w:tab w:val="num" w:pos="3240"/>
        </w:tabs>
        <w:ind w:left="2880" w:firstLine="0"/>
      </w:pPr>
      <w:rPr>
        <w:rFonts w:hint="default"/>
      </w:rPr>
    </w:lvl>
    <w:lvl w:ilvl="5">
      <w:start w:val="1"/>
      <w:numFmt w:val="none"/>
      <w:lvlText w:val="(%6)"/>
      <w:lvlJc w:val="left"/>
      <w:pPr>
        <w:tabs>
          <w:tab w:val="num" w:pos="3960"/>
        </w:tabs>
        <w:ind w:left="3600" w:firstLine="0"/>
      </w:pPr>
      <w:rPr>
        <w:rFonts w:hint="default"/>
      </w:rPr>
    </w:lvl>
    <w:lvl w:ilvl="6">
      <w:start w:val="1"/>
      <w:numFmt w:val="none"/>
      <w:lvlText w:val="(%7)"/>
      <w:lvlJc w:val="left"/>
      <w:pPr>
        <w:tabs>
          <w:tab w:val="num" w:pos="1800"/>
        </w:tabs>
        <w:ind w:left="144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4D156432"/>
    <w:multiLevelType w:val="multilevel"/>
    <w:tmpl w:val="9CFE3A06"/>
    <w:lvl w:ilvl="0">
      <w:start w:val="1"/>
      <w:numFmt w:val="none"/>
      <w:pStyle w:val="CSCSPECNOTE"/>
      <w:suff w:val="nothing"/>
      <w:lvlText w:val="SPEC NOTE: "/>
      <w:lvlJc w:val="left"/>
      <w:pPr>
        <w:ind w:left="0" w:firstLine="0"/>
      </w:pPr>
      <w:rPr>
        <w:rFonts w:ascii="Times New Roman" w:hAnsi="Times New Roman" w:hint="default"/>
        <w:b w:val="0"/>
        <w:i/>
        <w:sz w:val="24"/>
        <w:szCs w:val="24"/>
        <w:u w:val="none"/>
      </w:rPr>
    </w:lvl>
    <w:lvl w:ilvl="1">
      <w:start w:val="1"/>
      <w:numFmt w:val="decimal"/>
      <w:lvlText w:val="%1.%2."/>
      <w:lvlJc w:val="left"/>
      <w:pPr>
        <w:tabs>
          <w:tab w:val="num" w:pos="1440"/>
        </w:tabs>
        <w:ind w:left="1440" w:firstLine="0"/>
      </w:pPr>
      <w:rPr>
        <w:rFonts w:hint="default"/>
        <w:b w:val="0"/>
        <w:bCs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firstLine="0"/>
      </w:pPr>
      <w:rPr>
        <w:rFonts w:ascii="Arial" w:hAnsi="Arial" w:hint="default"/>
        <w:b w:val="0"/>
        <w:i/>
        <w:sz w:val="20"/>
        <w:szCs w:val="20"/>
      </w:rPr>
    </w:lvl>
    <w:lvl w:ilvl="3">
      <w:start w:val="1"/>
      <w:numFmt w:val="decimal"/>
      <w:lvlText w:val="%1.%2.%3.%4."/>
      <w:lvlJc w:val="left"/>
      <w:pPr>
        <w:tabs>
          <w:tab w:val="num" w:pos="1440"/>
        </w:tabs>
        <w:ind w:left="1440" w:firstLine="0"/>
      </w:pPr>
      <w:rPr>
        <w:rFonts w:ascii="Arial" w:hAnsi="Arial" w:hint="default"/>
        <w:b w:val="0"/>
        <w:i/>
        <w:sz w:val="20"/>
        <w:szCs w:val="20"/>
      </w:rPr>
    </w:lvl>
    <w:lvl w:ilvl="4">
      <w:start w:val="1"/>
      <w:numFmt w:val="decimal"/>
      <w:lvlText w:val="%1.%2.%3.%4.%5."/>
      <w:lvlJc w:val="left"/>
      <w:pPr>
        <w:tabs>
          <w:tab w:val="num" w:pos="1440"/>
        </w:tabs>
        <w:ind w:left="1440" w:firstLine="0"/>
      </w:pPr>
      <w:rPr>
        <w:rFonts w:ascii="Arial" w:hAnsi="Arial" w:hint="default"/>
        <w:b w:val="0"/>
        <w:i/>
        <w:sz w:val="20"/>
        <w:szCs w:val="20"/>
      </w:rPr>
    </w:lvl>
    <w:lvl w:ilvl="5">
      <w:start w:val="1"/>
      <w:numFmt w:val="decimal"/>
      <w:lvlText w:val="%1.%2.%3.%4.%5.%6."/>
      <w:lvlJc w:val="left"/>
      <w:pPr>
        <w:tabs>
          <w:tab w:val="num" w:pos="1440"/>
        </w:tabs>
        <w:ind w:left="1440" w:firstLine="0"/>
      </w:pPr>
      <w:rPr>
        <w:rFonts w:ascii="Arial" w:hAnsi="Arial" w:hint="default"/>
        <w:b w:val="0"/>
        <w:i/>
        <w:sz w:val="20"/>
        <w:szCs w:val="20"/>
      </w:rPr>
    </w:lvl>
    <w:lvl w:ilvl="6">
      <w:start w:val="1"/>
      <w:numFmt w:val="decimal"/>
      <w:lvlText w:val="%1.%2.%3.%4.%5.%6.%7."/>
      <w:lvlJc w:val="left"/>
      <w:pPr>
        <w:tabs>
          <w:tab w:val="num" w:pos="4320"/>
        </w:tabs>
        <w:ind w:left="4320" w:hanging="1440"/>
      </w:pPr>
      <w:rPr>
        <w:rFonts w:ascii="Arial" w:hAnsi="Arial" w:hint="default"/>
        <w:b w:val="0"/>
        <w:i w:val="0"/>
        <w:sz w:val="20"/>
      </w:rPr>
    </w:lvl>
    <w:lvl w:ilvl="7">
      <w:start w:val="1"/>
      <w:numFmt w:val="decimal"/>
      <w:lvlText w:val="%1.%2.%3.%4.%5.%6.%7.%8."/>
      <w:lvlJc w:val="left"/>
      <w:pPr>
        <w:tabs>
          <w:tab w:val="num" w:pos="4680"/>
        </w:tabs>
        <w:ind w:left="468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D1867C6"/>
    <w:multiLevelType w:val="multilevel"/>
    <w:tmpl w:val="B7C8F472"/>
    <w:lvl w:ilvl="0">
      <w:start w:val="1"/>
      <w:numFmt w:val="decimal"/>
      <w:lvlText w:val="PART %1 -"/>
      <w:lvlJc w:val="left"/>
      <w:pPr>
        <w:tabs>
          <w:tab w:val="num" w:pos="864"/>
        </w:tabs>
        <w:ind w:left="864" w:firstLine="0"/>
      </w:pPr>
      <w:rPr>
        <w:rFonts w:ascii="Arial Black" w:hAnsi="Arial Black" w:hint="default"/>
        <w:b w:val="0"/>
        <w:i/>
        <w:sz w:val="20"/>
      </w:rPr>
    </w:lvl>
    <w:lvl w:ilvl="1">
      <w:start w:val="1"/>
      <w:numFmt w:val="decimal"/>
      <w:lvlText w:val="%1.%2."/>
      <w:lvlJc w:val="left"/>
      <w:pPr>
        <w:tabs>
          <w:tab w:val="num" w:pos="864"/>
        </w:tabs>
        <w:ind w:left="864" w:hanging="864"/>
      </w:pPr>
      <w:rPr>
        <w:rFonts w:ascii="Arial Black" w:hAnsi="Arial Black" w:hint="default"/>
        <w:b w:val="0"/>
        <w:i/>
        <w:sz w:val="20"/>
      </w:rPr>
    </w:lvl>
    <w:lvl w:ilvl="2">
      <w:start w:val="1"/>
      <w:numFmt w:val="decimal"/>
      <w:lvlText w:val="%1.%2.%3."/>
      <w:lvlJc w:val="left"/>
      <w:pPr>
        <w:tabs>
          <w:tab w:val="num" w:pos="864"/>
        </w:tabs>
        <w:ind w:left="864" w:hanging="864"/>
      </w:pPr>
      <w:rPr>
        <w:rFonts w:ascii="Arial" w:hAnsi="Arial" w:hint="default"/>
        <w:b w:val="0"/>
        <w:i w:val="0"/>
        <w:sz w:val="20"/>
      </w:rPr>
    </w:lvl>
    <w:lvl w:ilvl="3">
      <w:start w:val="1"/>
      <w:numFmt w:val="decimal"/>
      <w:lvlText w:val="%1.%2.%3.%4."/>
      <w:lvlJc w:val="left"/>
      <w:pPr>
        <w:tabs>
          <w:tab w:val="num" w:pos="864"/>
        </w:tabs>
        <w:ind w:left="1800" w:hanging="936"/>
      </w:pPr>
      <w:rPr>
        <w:rFonts w:ascii="Arial" w:hAnsi="Arial" w:hint="default"/>
        <w:b w:val="0"/>
        <w:i w:val="0"/>
        <w:sz w:val="20"/>
      </w:rPr>
    </w:lvl>
    <w:lvl w:ilvl="4">
      <w:start w:val="1"/>
      <w:numFmt w:val="decimal"/>
      <w:lvlText w:val="%1.%2.%3.%4.%5."/>
      <w:lvlJc w:val="left"/>
      <w:pPr>
        <w:tabs>
          <w:tab w:val="num" w:pos="864"/>
        </w:tabs>
        <w:ind w:left="2880" w:hanging="1080"/>
      </w:pPr>
      <w:rPr>
        <w:rFonts w:ascii="Arial" w:hAnsi="Arial" w:hint="default"/>
        <w:b w:val="0"/>
        <w:i w:val="0"/>
        <w:sz w:val="20"/>
      </w:rPr>
    </w:lvl>
    <w:lvl w:ilvl="5">
      <w:start w:val="1"/>
      <w:numFmt w:val="decimal"/>
      <w:lvlText w:val="%1.%2.%3.%4.%5.%6."/>
      <w:lvlJc w:val="left"/>
      <w:pPr>
        <w:tabs>
          <w:tab w:val="num" w:pos="864"/>
        </w:tabs>
        <w:ind w:left="2880" w:hanging="1080"/>
      </w:pPr>
      <w:rPr>
        <w:rFonts w:ascii="Arial" w:hAnsi="Arial" w:hint="default"/>
        <w:b w:val="0"/>
        <w:i w:val="0"/>
        <w:sz w:val="20"/>
      </w:rPr>
    </w:lvl>
    <w:lvl w:ilvl="6">
      <w:start w:val="1"/>
      <w:numFmt w:val="decimal"/>
      <w:lvlText w:val="%1.%2.%3.%4.%5.%6.%7."/>
      <w:lvlJc w:val="left"/>
      <w:pPr>
        <w:tabs>
          <w:tab w:val="num" w:pos="864"/>
        </w:tabs>
        <w:ind w:left="3600" w:hanging="1800"/>
      </w:pPr>
      <w:rPr>
        <w:rFonts w:ascii="Arial" w:hAnsi="Arial" w:hint="default"/>
        <w:b w:val="0"/>
        <w:i w:val="0"/>
        <w:sz w:val="20"/>
      </w:rPr>
    </w:lvl>
    <w:lvl w:ilvl="7">
      <w:start w:val="1"/>
      <w:numFmt w:val="decimal"/>
      <w:lvlText w:val="%1.%2.%3.%4.%5.%6.%7.%8."/>
      <w:lvlJc w:val="left"/>
      <w:pPr>
        <w:tabs>
          <w:tab w:val="num" w:pos="1224"/>
        </w:tabs>
        <w:ind w:left="3600" w:hanging="1800"/>
      </w:pPr>
      <w:rPr>
        <w:rFonts w:hint="default"/>
      </w:rPr>
    </w:lvl>
    <w:lvl w:ilvl="8">
      <w:start w:val="1"/>
      <w:numFmt w:val="decimal"/>
      <w:lvlText w:val="%1.%2.%3.%4.%5.%6.%7.%8.%9."/>
      <w:lvlJc w:val="left"/>
      <w:pPr>
        <w:tabs>
          <w:tab w:val="num" w:pos="1224"/>
        </w:tabs>
        <w:ind w:left="3600" w:hanging="1800"/>
      </w:pPr>
      <w:rPr>
        <w:rFonts w:hint="default"/>
      </w:rPr>
    </w:lvl>
  </w:abstractNum>
  <w:abstractNum w:abstractNumId="13" w15:restartNumberingAfterBreak="0">
    <w:nsid w:val="57E824D9"/>
    <w:multiLevelType w:val="multilevel"/>
    <w:tmpl w:val="84AC614C"/>
    <w:lvl w:ilvl="0">
      <w:start w:val="1"/>
      <w:numFmt w:val="decimal"/>
      <w:pStyle w:val="CSCLVL1"/>
      <w:lvlText w:val="%1"/>
      <w:lvlJc w:val="left"/>
      <w:pPr>
        <w:tabs>
          <w:tab w:val="num" w:pos="1080"/>
        </w:tabs>
        <w:ind w:left="1080" w:hanging="1080"/>
      </w:pPr>
      <w:rPr>
        <w:rFonts w:ascii="Times New Roman" w:hAnsi="Times New Roman" w:hint="default"/>
        <w:b w:val="0"/>
        <w:i w:val="0"/>
        <w:sz w:val="24"/>
        <w:szCs w:val="24"/>
        <w:u w:val="none"/>
      </w:rPr>
    </w:lvl>
    <w:lvl w:ilvl="1">
      <w:start w:val="1"/>
      <w:numFmt w:val="decimal"/>
      <w:pStyle w:val="CSCLVL2"/>
      <w:lvlText w:val="%1.%2"/>
      <w:lvlJc w:val="left"/>
      <w:pPr>
        <w:tabs>
          <w:tab w:val="num" w:pos="1080"/>
        </w:tabs>
        <w:ind w:left="1080" w:hanging="1080"/>
      </w:pPr>
      <w:rPr>
        <w:rFonts w:ascii="Times New Roman" w:hAnsi="Times New Roman" w:hint="default"/>
        <w:b w:val="0"/>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SCLVL3"/>
      <w:lvlText w:val=".%3"/>
      <w:lvlJc w:val="left"/>
      <w:pPr>
        <w:tabs>
          <w:tab w:val="num" w:pos="1080"/>
        </w:tabs>
        <w:ind w:left="1080" w:hanging="576"/>
      </w:pPr>
      <w:rPr>
        <w:rFonts w:ascii="Times New Roman" w:hAnsi="Times New Roman" w:hint="default"/>
        <w:b w:val="0"/>
        <w:i w:val="0"/>
        <w:sz w:val="24"/>
        <w:szCs w:val="24"/>
      </w:rPr>
    </w:lvl>
    <w:lvl w:ilvl="3">
      <w:start w:val="1"/>
      <w:numFmt w:val="decimal"/>
      <w:pStyle w:val="CSCLVL4"/>
      <w:lvlText w:val=".%4"/>
      <w:lvlJc w:val="left"/>
      <w:pPr>
        <w:tabs>
          <w:tab w:val="num" w:pos="1656"/>
        </w:tabs>
        <w:ind w:left="1656" w:hanging="576"/>
      </w:pPr>
      <w:rPr>
        <w:rFonts w:ascii="Times New Roman" w:hAnsi="Times New Roman" w:hint="default"/>
        <w:b w:val="0"/>
        <w:i w:val="0"/>
        <w:sz w:val="24"/>
        <w:szCs w:val="24"/>
      </w:rPr>
    </w:lvl>
    <w:lvl w:ilvl="4">
      <w:start w:val="1"/>
      <w:numFmt w:val="decimal"/>
      <w:pStyle w:val="CSCLVL5"/>
      <w:lvlText w:val=".%5"/>
      <w:lvlJc w:val="left"/>
      <w:pPr>
        <w:tabs>
          <w:tab w:val="num" w:pos="2160"/>
        </w:tabs>
        <w:ind w:left="2160" w:hanging="504"/>
      </w:pPr>
      <w:rPr>
        <w:rFonts w:ascii="Times New Roman" w:hAnsi="Times New Roman" w:hint="default"/>
        <w:b w:val="0"/>
        <w:i w:val="0"/>
        <w:sz w:val="24"/>
        <w:szCs w:val="24"/>
      </w:rPr>
    </w:lvl>
    <w:lvl w:ilvl="5">
      <w:start w:val="1"/>
      <w:numFmt w:val="decimal"/>
      <w:pStyle w:val="CSCLVL6"/>
      <w:lvlText w:val=".%6"/>
      <w:lvlJc w:val="left"/>
      <w:pPr>
        <w:tabs>
          <w:tab w:val="num" w:pos="2664"/>
        </w:tabs>
        <w:ind w:left="2664" w:hanging="504"/>
      </w:pPr>
      <w:rPr>
        <w:rFonts w:ascii="Times New Roman" w:hAnsi="Times New Roman" w:hint="default"/>
        <w:b w:val="0"/>
        <w:i w:val="0"/>
        <w:sz w:val="24"/>
        <w:szCs w:val="24"/>
      </w:rPr>
    </w:lvl>
    <w:lvl w:ilvl="6">
      <w:start w:val="1"/>
      <w:numFmt w:val="decimal"/>
      <w:pStyle w:val="CSCLVL7"/>
      <w:lvlText w:val=".%7"/>
      <w:lvlJc w:val="left"/>
      <w:pPr>
        <w:tabs>
          <w:tab w:val="num" w:pos="3240"/>
        </w:tabs>
        <w:ind w:left="3240" w:hanging="576"/>
      </w:pPr>
      <w:rPr>
        <w:rFonts w:ascii="Times New Roman" w:hAnsi="Times New Roman" w:hint="default"/>
        <w:b w:val="0"/>
        <w:i w:val="0"/>
        <w:sz w:val="24"/>
        <w:szCs w:val="24"/>
      </w:rPr>
    </w:lvl>
    <w:lvl w:ilvl="7">
      <w:start w:val="1"/>
      <w:numFmt w:val="decimal"/>
      <w:pStyle w:val="CSCLVL8"/>
      <w:lvlText w:val=".%8"/>
      <w:lvlJc w:val="left"/>
      <w:pPr>
        <w:tabs>
          <w:tab w:val="num" w:pos="3816"/>
        </w:tabs>
        <w:ind w:left="3816" w:hanging="576"/>
      </w:pPr>
      <w:rPr>
        <w:rFonts w:ascii="Times New Roman" w:hAnsi="Times New Roman" w:hint="default"/>
        <w:b w:val="0"/>
        <w:i w:val="0"/>
        <w:sz w:val="24"/>
        <w:szCs w:val="24"/>
      </w:rPr>
    </w:lvl>
    <w:lvl w:ilvl="8">
      <w:start w:val="1"/>
      <w:numFmt w:val="decimal"/>
      <w:lvlText w:val=".%9"/>
      <w:lvlJc w:val="left"/>
      <w:pPr>
        <w:tabs>
          <w:tab w:val="num" w:pos="4320"/>
        </w:tabs>
        <w:ind w:left="4320" w:hanging="504"/>
      </w:pPr>
      <w:rPr>
        <w:rFonts w:ascii="Times New Roman" w:hAnsi="Times New Roman" w:hint="default"/>
        <w:b w:val="0"/>
        <w:i w:val="0"/>
        <w:sz w:val="24"/>
        <w:szCs w:val="24"/>
      </w:rPr>
    </w:lvl>
  </w:abstractNum>
  <w:abstractNum w:abstractNumId="14" w15:restartNumberingAfterBreak="0">
    <w:nsid w:val="661E5F31"/>
    <w:multiLevelType w:val="multilevel"/>
    <w:tmpl w:val="243A33A8"/>
    <w:name w:val="2005 Adam Standard"/>
    <w:lvl w:ilvl="0">
      <w:start w:val="1"/>
      <w:numFmt w:val="decimal"/>
      <w:pStyle w:val="2005LEV1"/>
      <w:lvlText w:val="PART %1 -"/>
      <w:lvlJc w:val="left"/>
      <w:pPr>
        <w:tabs>
          <w:tab w:val="num" w:pos="2520"/>
        </w:tabs>
        <w:ind w:left="1440" w:firstLine="0"/>
      </w:pPr>
      <w:rPr>
        <w:rFonts w:ascii="Arial Black" w:hAnsi="Arial Black" w:hint="default"/>
        <w:b w:val="0"/>
        <w:i/>
        <w:sz w:val="20"/>
      </w:rPr>
    </w:lvl>
    <w:lvl w:ilvl="1">
      <w:start w:val="1"/>
      <w:numFmt w:val="decimal"/>
      <w:pStyle w:val="2005LEV2"/>
      <w:lvlText w:val="%1.%2."/>
      <w:lvlJc w:val="left"/>
      <w:pPr>
        <w:tabs>
          <w:tab w:val="num" w:pos="1440"/>
        </w:tabs>
        <w:ind w:left="1440" w:hanging="1440"/>
      </w:pPr>
      <w:rPr>
        <w:rFonts w:ascii="Arial Black" w:hAnsi="Arial Black" w:hint="default"/>
        <w:b w:val="0"/>
        <w:i/>
        <w:sz w:val="20"/>
      </w:rPr>
    </w:lvl>
    <w:lvl w:ilvl="2">
      <w:start w:val="1"/>
      <w:numFmt w:val="decimal"/>
      <w:pStyle w:val="2005LEV3"/>
      <w:lvlText w:val="%1.%2.%3."/>
      <w:lvlJc w:val="left"/>
      <w:pPr>
        <w:tabs>
          <w:tab w:val="num" w:pos="1440"/>
        </w:tabs>
        <w:ind w:left="1440" w:hanging="1440"/>
      </w:pPr>
      <w:rPr>
        <w:rFonts w:ascii="Arial" w:hAnsi="Arial" w:hint="default"/>
        <w:b w:val="0"/>
        <w:i w:val="0"/>
        <w:sz w:val="20"/>
      </w:rPr>
    </w:lvl>
    <w:lvl w:ilvl="3">
      <w:start w:val="1"/>
      <w:numFmt w:val="decimal"/>
      <w:pStyle w:val="2005LEV4"/>
      <w:lvlText w:val="%1.%2.%3.%4."/>
      <w:lvlJc w:val="left"/>
      <w:pPr>
        <w:tabs>
          <w:tab w:val="num" w:pos="1440"/>
        </w:tabs>
        <w:ind w:left="1440" w:hanging="1440"/>
      </w:pPr>
      <w:rPr>
        <w:rFonts w:ascii="Arial" w:hAnsi="Arial" w:hint="default"/>
        <w:b w:val="0"/>
        <w:i w:val="0"/>
        <w:sz w:val="20"/>
      </w:rPr>
    </w:lvl>
    <w:lvl w:ilvl="4">
      <w:start w:val="1"/>
      <w:numFmt w:val="decimal"/>
      <w:pStyle w:val="2005LEV5"/>
      <w:lvlText w:val="%1.%2.%3.%4.%5."/>
      <w:lvlJc w:val="left"/>
      <w:pPr>
        <w:tabs>
          <w:tab w:val="num" w:pos="1440"/>
        </w:tabs>
        <w:ind w:left="1440" w:hanging="1440"/>
      </w:pPr>
      <w:rPr>
        <w:rFonts w:ascii="Arial" w:hAnsi="Arial" w:hint="default"/>
        <w:b w:val="0"/>
        <w:i w:val="0"/>
        <w:sz w:val="20"/>
      </w:rPr>
    </w:lvl>
    <w:lvl w:ilvl="5">
      <w:start w:val="1"/>
      <w:numFmt w:val="decimal"/>
      <w:pStyle w:val="2005LEV6"/>
      <w:lvlText w:val="%1.%2.%3.%4.%5.%6."/>
      <w:lvlJc w:val="left"/>
      <w:pPr>
        <w:tabs>
          <w:tab w:val="num" w:pos="1440"/>
        </w:tabs>
        <w:ind w:left="1440" w:hanging="1440"/>
      </w:pPr>
      <w:rPr>
        <w:rFonts w:ascii="Arial" w:hAnsi="Arial" w:hint="default"/>
        <w:b w:val="0"/>
        <w:i w:val="0"/>
        <w:sz w:val="20"/>
      </w:rPr>
    </w:lvl>
    <w:lvl w:ilvl="6">
      <w:start w:val="1"/>
      <w:numFmt w:val="decimal"/>
      <w:pStyle w:val="2005LEV7"/>
      <w:lvlText w:val="%1.%2.%3.%4.%5.%6.%7."/>
      <w:lvlJc w:val="left"/>
      <w:pPr>
        <w:tabs>
          <w:tab w:val="num" w:pos="1440"/>
        </w:tabs>
        <w:ind w:left="1440" w:hanging="1440"/>
      </w:pPr>
      <w:rPr>
        <w:rFonts w:ascii="Arial" w:hAnsi="Arial" w:hint="default"/>
        <w:b w:val="0"/>
        <w:i w:val="0"/>
        <w:sz w:val="20"/>
      </w:rPr>
    </w:lvl>
    <w:lvl w:ilvl="7">
      <w:start w:val="1"/>
      <w:numFmt w:val="decimal"/>
      <w:pStyle w:val="2005LEV8"/>
      <w:lvlText w:val="%1.%2.%3.%4.%5.%6.%7.%8."/>
      <w:lvlJc w:val="left"/>
      <w:pPr>
        <w:tabs>
          <w:tab w:val="num" w:pos="1800"/>
        </w:tabs>
        <w:ind w:left="1800" w:hanging="1800"/>
      </w:pPr>
      <w:rPr>
        <w:rFonts w:hint="default"/>
      </w:rPr>
    </w:lvl>
    <w:lvl w:ilvl="8">
      <w:start w:val="1"/>
      <w:numFmt w:val="decimal"/>
      <w:pStyle w:val="2005LEV9"/>
      <w:lvlText w:val="%1.%2.%3.%4.%5.%6.%7.%8.%9."/>
      <w:lvlJc w:val="left"/>
      <w:pPr>
        <w:tabs>
          <w:tab w:val="num" w:pos="1800"/>
        </w:tabs>
        <w:ind w:left="1800" w:hanging="1800"/>
      </w:pPr>
      <w:rPr>
        <w:rFonts w:hint="default"/>
      </w:rPr>
    </w:lvl>
  </w:abstractNum>
  <w:abstractNum w:abstractNumId="15" w15:restartNumberingAfterBreak="0">
    <w:nsid w:val="6C4A1AE9"/>
    <w:multiLevelType w:val="multilevel"/>
    <w:tmpl w:val="943A207A"/>
    <w:lvl w:ilvl="0">
      <w:start w:val="1"/>
      <w:numFmt w:val="none"/>
      <w:lvlText w:val="SPEC NOTE:"/>
      <w:lvlJc w:val="left"/>
      <w:pPr>
        <w:tabs>
          <w:tab w:val="num" w:pos="2880"/>
        </w:tabs>
        <w:ind w:left="1872" w:hanging="432"/>
      </w:pPr>
      <w:rPr>
        <w:rFonts w:ascii="Arial" w:hAnsi="Arial" w:hint="default"/>
        <w:b/>
        <w:i/>
        <w:sz w:val="20"/>
      </w:rPr>
    </w:lvl>
    <w:lvl w:ilvl="1">
      <w:start w:val="1"/>
      <w:numFmt w:val="decimal"/>
      <w:lvlText w:val="%1.%2"/>
      <w:lvlJc w:val="left"/>
      <w:pPr>
        <w:tabs>
          <w:tab w:val="num" w:pos="2016"/>
        </w:tabs>
        <w:ind w:left="2016"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716E5260"/>
    <w:multiLevelType w:val="multilevel"/>
    <w:tmpl w:val="3A92815C"/>
    <w:lvl w:ilvl="0">
      <w:start w:val="1"/>
      <w:numFmt w:val="none"/>
      <w:pStyle w:val="2005-ANDORnote"/>
      <w:suff w:val="space"/>
      <w:lvlText w:val="AND/OR "/>
      <w:lvlJc w:val="left"/>
      <w:pPr>
        <w:ind w:left="1440" w:firstLine="0"/>
      </w:pPr>
      <w:rPr>
        <w:rFonts w:ascii="Arial Black" w:hAnsi="Arial Black" w:hint="default"/>
        <w:b w:val="0"/>
        <w:i/>
        <w:sz w:val="20"/>
      </w:rPr>
    </w:lvl>
    <w:lvl w:ilvl="1">
      <w:start w:val="1"/>
      <w:numFmt w:val="none"/>
      <w:suff w:val="space"/>
      <w:lvlText w:val=""/>
      <w:lvlJc w:val="left"/>
      <w:pPr>
        <w:ind w:left="2160" w:firstLine="0"/>
      </w:pPr>
      <w:rPr>
        <w:rFonts w:hint="default"/>
      </w:rPr>
    </w:lvl>
    <w:lvl w:ilvl="2">
      <w:start w:val="1"/>
      <w:numFmt w:val="none"/>
      <w:lvlText w:val="%3."/>
      <w:lvlJc w:val="left"/>
      <w:pPr>
        <w:tabs>
          <w:tab w:val="num" w:pos="3240"/>
        </w:tabs>
        <w:ind w:left="2880" w:firstLine="0"/>
      </w:pPr>
      <w:rPr>
        <w:rFonts w:hint="default"/>
      </w:rPr>
    </w:lvl>
    <w:lvl w:ilvl="3">
      <w:start w:val="1"/>
      <w:numFmt w:val="none"/>
      <w:lvlText w:val="%4)"/>
      <w:lvlJc w:val="left"/>
      <w:pPr>
        <w:tabs>
          <w:tab w:val="num" w:pos="3960"/>
        </w:tabs>
        <w:ind w:left="3600" w:firstLine="0"/>
      </w:pPr>
      <w:rPr>
        <w:rFonts w:hint="default"/>
      </w:rPr>
    </w:lvl>
    <w:lvl w:ilvl="4">
      <w:start w:val="1"/>
      <w:numFmt w:val="none"/>
      <w:lvlText w:val="(%5)"/>
      <w:lvlJc w:val="left"/>
      <w:pPr>
        <w:tabs>
          <w:tab w:val="num" w:pos="4680"/>
        </w:tabs>
        <w:ind w:left="4320" w:firstLine="0"/>
      </w:pPr>
      <w:rPr>
        <w:rFonts w:hint="default"/>
      </w:rPr>
    </w:lvl>
    <w:lvl w:ilvl="5">
      <w:start w:val="1"/>
      <w:numFmt w:val="none"/>
      <w:lvlText w:val="(%6)"/>
      <w:lvlJc w:val="left"/>
      <w:pPr>
        <w:tabs>
          <w:tab w:val="num" w:pos="5400"/>
        </w:tabs>
        <w:ind w:left="5040" w:firstLine="0"/>
      </w:pPr>
      <w:rPr>
        <w:rFonts w:hint="default"/>
      </w:rPr>
    </w:lvl>
    <w:lvl w:ilvl="6">
      <w:start w:val="1"/>
      <w:numFmt w:val="none"/>
      <w:lvlText w:val="(%7)"/>
      <w:lvlJc w:val="left"/>
      <w:pPr>
        <w:tabs>
          <w:tab w:val="num" w:pos="3240"/>
        </w:tabs>
        <w:ind w:left="288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15:restartNumberingAfterBreak="0">
    <w:nsid w:val="7B680D73"/>
    <w:multiLevelType w:val="multilevel"/>
    <w:tmpl w:val="B0228FE2"/>
    <w:lvl w:ilvl="0">
      <w:start w:val="1"/>
      <w:numFmt w:val="none"/>
      <w:lvlText w:val="SPEC NOTE:"/>
      <w:lvlJc w:val="left"/>
      <w:pPr>
        <w:tabs>
          <w:tab w:val="num" w:pos="2880"/>
        </w:tabs>
        <w:ind w:left="1872" w:hanging="432"/>
      </w:pPr>
      <w:rPr>
        <w:rFonts w:ascii="Arial" w:hAnsi="Arial" w:hint="default"/>
        <w:b/>
        <w:i/>
        <w:sz w:val="20"/>
      </w:rPr>
    </w:lvl>
    <w:lvl w:ilvl="1">
      <w:start w:val="1"/>
      <w:numFmt w:val="decimal"/>
      <w:lvlText w:val="%1.%2"/>
      <w:lvlJc w:val="left"/>
      <w:pPr>
        <w:tabs>
          <w:tab w:val="num" w:pos="2016"/>
        </w:tabs>
        <w:ind w:left="2016"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8" w15:restartNumberingAfterBreak="0">
    <w:nsid w:val="7EE02F0A"/>
    <w:multiLevelType w:val="multilevel"/>
    <w:tmpl w:val="C59ED9B2"/>
    <w:lvl w:ilvl="0">
      <w:start w:val="1"/>
      <w:numFmt w:val="decimal"/>
      <w:pStyle w:val="2008LEV1"/>
      <w:lvlText w:val="PART %1 -"/>
      <w:lvlJc w:val="left"/>
      <w:pPr>
        <w:tabs>
          <w:tab w:val="num" w:pos="864"/>
        </w:tabs>
        <w:ind w:left="864" w:firstLine="0"/>
      </w:pPr>
      <w:rPr>
        <w:rFonts w:ascii="Arial" w:hAnsi="Arial" w:hint="default"/>
        <w:b/>
        <w:i w:val="0"/>
        <w:sz w:val="20"/>
      </w:rPr>
    </w:lvl>
    <w:lvl w:ilvl="1">
      <w:start w:val="1"/>
      <w:numFmt w:val="decimal"/>
      <w:pStyle w:val="2008LEV2"/>
      <w:lvlText w:val="%1.%2."/>
      <w:lvlJc w:val="left"/>
      <w:pPr>
        <w:tabs>
          <w:tab w:val="num" w:pos="864"/>
        </w:tabs>
        <w:ind w:left="864" w:hanging="864"/>
      </w:pPr>
      <w:rPr>
        <w:rFonts w:ascii="Arial" w:hAnsi="Arial" w:cs="Arial" w:hint="default"/>
        <w:b/>
        <w:i w:val="0"/>
        <w:sz w:val="20"/>
      </w:rPr>
    </w:lvl>
    <w:lvl w:ilvl="2">
      <w:start w:val="1"/>
      <w:numFmt w:val="decimal"/>
      <w:pStyle w:val="2008LEV3"/>
      <w:lvlText w:val="%1.%2.%3."/>
      <w:lvlJc w:val="left"/>
      <w:pPr>
        <w:tabs>
          <w:tab w:val="num" w:pos="864"/>
        </w:tabs>
        <w:ind w:left="864" w:hanging="864"/>
      </w:pPr>
      <w:rPr>
        <w:rFonts w:ascii="Arial" w:hAnsi="Arial" w:hint="default"/>
        <w:b w:val="0"/>
        <w:i w:val="0"/>
        <w:sz w:val="20"/>
      </w:rPr>
    </w:lvl>
    <w:lvl w:ilvl="3">
      <w:start w:val="1"/>
      <w:numFmt w:val="decimal"/>
      <w:pStyle w:val="2008LEV4"/>
      <w:lvlText w:val="%1.%2.%3.%4."/>
      <w:lvlJc w:val="left"/>
      <w:pPr>
        <w:tabs>
          <w:tab w:val="num" w:pos="864"/>
        </w:tabs>
        <w:ind w:left="1800" w:hanging="936"/>
      </w:pPr>
      <w:rPr>
        <w:rFonts w:ascii="Arial" w:hAnsi="Arial" w:hint="default"/>
        <w:b w:val="0"/>
        <w:i w:val="0"/>
        <w:sz w:val="20"/>
      </w:rPr>
    </w:lvl>
    <w:lvl w:ilvl="4">
      <w:start w:val="1"/>
      <w:numFmt w:val="decimal"/>
      <w:pStyle w:val="2008LEV5"/>
      <w:lvlText w:val="%1.%2.%3.%4.%5."/>
      <w:lvlJc w:val="left"/>
      <w:pPr>
        <w:tabs>
          <w:tab w:val="num" w:pos="864"/>
        </w:tabs>
        <w:ind w:left="2880" w:hanging="1080"/>
      </w:pPr>
      <w:rPr>
        <w:rFonts w:ascii="Arial" w:hAnsi="Arial" w:hint="default"/>
        <w:b w:val="0"/>
        <w:i w:val="0"/>
        <w:sz w:val="20"/>
      </w:rPr>
    </w:lvl>
    <w:lvl w:ilvl="5">
      <w:start w:val="1"/>
      <w:numFmt w:val="decimal"/>
      <w:pStyle w:val="2008LEV6"/>
      <w:lvlText w:val="%1.%2.%3.%4.%5.%6."/>
      <w:lvlJc w:val="left"/>
      <w:pPr>
        <w:tabs>
          <w:tab w:val="num" w:pos="864"/>
        </w:tabs>
        <w:ind w:left="2880" w:hanging="1080"/>
      </w:pPr>
      <w:rPr>
        <w:rFonts w:ascii="Arial" w:hAnsi="Arial" w:hint="default"/>
        <w:b w:val="0"/>
        <w:i w:val="0"/>
        <w:sz w:val="20"/>
      </w:rPr>
    </w:lvl>
    <w:lvl w:ilvl="6">
      <w:start w:val="1"/>
      <w:numFmt w:val="decimal"/>
      <w:pStyle w:val="2008LEV7"/>
      <w:lvlText w:val="%1.%2.%3.%4.%5.%6.%7."/>
      <w:lvlJc w:val="left"/>
      <w:pPr>
        <w:tabs>
          <w:tab w:val="num" w:pos="864"/>
        </w:tabs>
        <w:ind w:left="3600" w:hanging="1800"/>
      </w:pPr>
      <w:rPr>
        <w:rFonts w:ascii="Arial" w:hAnsi="Arial" w:hint="default"/>
        <w:b w:val="0"/>
        <w:i w:val="0"/>
        <w:sz w:val="20"/>
      </w:rPr>
    </w:lvl>
    <w:lvl w:ilvl="7">
      <w:start w:val="1"/>
      <w:numFmt w:val="decimal"/>
      <w:pStyle w:val="2008LEV8"/>
      <w:lvlText w:val="%1.%2.%3.%4.%5.%6.%7.%8."/>
      <w:lvlJc w:val="left"/>
      <w:pPr>
        <w:tabs>
          <w:tab w:val="num" w:pos="1224"/>
        </w:tabs>
        <w:ind w:left="3600" w:hanging="1800"/>
      </w:pPr>
      <w:rPr>
        <w:rFonts w:hint="default"/>
      </w:rPr>
    </w:lvl>
    <w:lvl w:ilvl="8">
      <w:start w:val="1"/>
      <w:numFmt w:val="decimal"/>
      <w:pStyle w:val="2008LEV9"/>
      <w:lvlText w:val="%1.%2.%3.%4.%5.%6.%7.%8.%9."/>
      <w:lvlJc w:val="left"/>
      <w:pPr>
        <w:tabs>
          <w:tab w:val="num" w:pos="1224"/>
        </w:tabs>
        <w:ind w:left="3600" w:hanging="1800"/>
      </w:pPr>
      <w:rPr>
        <w:rFonts w:hint="default"/>
      </w:rPr>
    </w:lvl>
  </w:abstractNum>
  <w:abstractNum w:abstractNumId="19" w15:restartNumberingAfterBreak="0">
    <w:nsid w:val="7F180400"/>
    <w:multiLevelType w:val="multilevel"/>
    <w:tmpl w:val="16BECD42"/>
    <w:lvl w:ilvl="0">
      <w:start w:val="1"/>
      <w:numFmt w:val="none"/>
      <w:pStyle w:val="2005ENDOFSECTION"/>
      <w:suff w:val="space"/>
      <w:lvlText w:val="END OF SECTION"/>
      <w:lvlJc w:val="left"/>
      <w:pPr>
        <w:ind w:left="1440" w:firstLine="0"/>
      </w:pPr>
      <w:rPr>
        <w:rFonts w:ascii="Arial Black" w:hAnsi="Arial Black" w:hint="default"/>
        <w:b w:val="0"/>
        <w:i/>
        <w:sz w:val="20"/>
      </w:rPr>
    </w:lvl>
    <w:lvl w:ilvl="1">
      <w:start w:val="1"/>
      <w:numFmt w:val="none"/>
      <w:lvlText w:val=""/>
      <w:lvlJc w:val="left"/>
      <w:pPr>
        <w:tabs>
          <w:tab w:val="num" w:pos="3960"/>
        </w:tabs>
        <w:ind w:left="3600" w:firstLine="0"/>
      </w:pPr>
      <w:rPr>
        <w:rFonts w:hint="default"/>
      </w:rPr>
    </w:lvl>
    <w:lvl w:ilvl="2">
      <w:start w:val="1"/>
      <w:numFmt w:val="decimal"/>
      <w:lvlText w:val="%3."/>
      <w:lvlJc w:val="left"/>
      <w:pPr>
        <w:tabs>
          <w:tab w:val="num" w:pos="4680"/>
        </w:tabs>
        <w:ind w:left="4320" w:firstLine="0"/>
      </w:pPr>
      <w:rPr>
        <w:rFonts w:hint="default"/>
      </w:rPr>
    </w:lvl>
    <w:lvl w:ilvl="3">
      <w:start w:val="1"/>
      <w:numFmt w:val="lowerLetter"/>
      <w:lvlText w:val="%4)"/>
      <w:lvlJc w:val="left"/>
      <w:pPr>
        <w:tabs>
          <w:tab w:val="num" w:pos="5400"/>
        </w:tabs>
        <w:ind w:left="5040" w:firstLine="0"/>
      </w:pPr>
      <w:rPr>
        <w:rFonts w:hint="default"/>
      </w:rPr>
    </w:lvl>
    <w:lvl w:ilvl="4">
      <w:start w:val="1"/>
      <w:numFmt w:val="decimal"/>
      <w:lvlText w:val="(%5)"/>
      <w:lvlJc w:val="left"/>
      <w:pPr>
        <w:tabs>
          <w:tab w:val="num" w:pos="6120"/>
        </w:tabs>
        <w:ind w:left="5760" w:firstLine="0"/>
      </w:pPr>
      <w:rPr>
        <w:rFonts w:hint="default"/>
      </w:rPr>
    </w:lvl>
    <w:lvl w:ilvl="5">
      <w:start w:val="1"/>
      <w:numFmt w:val="lowerLetter"/>
      <w:lvlText w:val="(%6)"/>
      <w:lvlJc w:val="left"/>
      <w:pPr>
        <w:tabs>
          <w:tab w:val="num" w:pos="6840"/>
        </w:tabs>
        <w:ind w:left="6480" w:firstLine="0"/>
      </w:pPr>
      <w:rPr>
        <w:rFonts w:hint="default"/>
      </w:rPr>
    </w:lvl>
    <w:lvl w:ilvl="6">
      <w:start w:val="1"/>
      <w:numFmt w:val="lowerRoman"/>
      <w:lvlText w:val="(%7)"/>
      <w:lvlJc w:val="left"/>
      <w:pPr>
        <w:tabs>
          <w:tab w:val="num" w:pos="7560"/>
        </w:tabs>
        <w:ind w:left="7200" w:firstLine="0"/>
      </w:pPr>
      <w:rPr>
        <w:rFonts w:hint="default"/>
      </w:rPr>
    </w:lvl>
    <w:lvl w:ilvl="7">
      <w:start w:val="1"/>
      <w:numFmt w:val="lowerLetter"/>
      <w:lvlText w:val="(%8)"/>
      <w:lvlJc w:val="left"/>
      <w:pPr>
        <w:tabs>
          <w:tab w:val="num" w:pos="8280"/>
        </w:tabs>
        <w:ind w:left="7920" w:firstLine="0"/>
      </w:pPr>
      <w:rPr>
        <w:rFonts w:hint="default"/>
      </w:rPr>
    </w:lvl>
    <w:lvl w:ilvl="8">
      <w:start w:val="1"/>
      <w:numFmt w:val="lowerRoman"/>
      <w:lvlText w:val="(%9)"/>
      <w:lvlJc w:val="left"/>
      <w:pPr>
        <w:tabs>
          <w:tab w:val="num" w:pos="9000"/>
        </w:tabs>
        <w:ind w:left="8640" w:firstLine="0"/>
      </w:pPr>
      <w:rPr>
        <w:rFonts w:hint="default"/>
      </w:rPr>
    </w:lvl>
  </w:abstractNum>
  <w:num w:numId="1">
    <w:abstractNumId w:val="4"/>
  </w:num>
  <w:num w:numId="2">
    <w:abstractNumId w:val="2"/>
  </w:num>
  <w:num w:numId="3">
    <w:abstractNumId w:val="19"/>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0"/>
  </w:num>
  <w:num w:numId="14">
    <w:abstractNumId w:val="7"/>
  </w:num>
  <w:num w:numId="15">
    <w:abstractNumId w:val="10"/>
  </w:num>
  <w:num w:numId="16">
    <w:abstractNumId w:val="16"/>
  </w:num>
  <w:num w:numId="17">
    <w:abstractNumId w:val="6"/>
  </w:num>
  <w:num w:numId="18">
    <w:abstractNumId w:val="13"/>
  </w:num>
  <w:num w:numId="19">
    <w:abstractNumId w:val="11"/>
  </w:num>
  <w:num w:numId="20">
    <w:abstractNumId w:val="18"/>
  </w:num>
  <w:num w:numId="21">
    <w:abstractNumId w:val="1"/>
  </w:num>
  <w:num w:numId="22">
    <w:abstractNumId w:val="9"/>
  </w:num>
  <w:num w:numId="23">
    <w:abstractNumId w:val="5"/>
  </w:num>
  <w:num w:numId="24">
    <w:abstractNumId w:val="11"/>
  </w:num>
  <w:num w:numId="25">
    <w:abstractNumId w:val="11"/>
  </w:num>
  <w:num w:numId="26">
    <w:abstractNumId w:val="11"/>
  </w:num>
  <w:num w:numId="27">
    <w:abstractNumId w:val="15"/>
  </w:num>
  <w:num w:numId="28">
    <w:abstractNumId w:val="3"/>
  </w:num>
  <w:num w:numId="29">
    <w:abstractNumId w:val="13"/>
  </w:num>
  <w:num w:numId="30">
    <w:abstractNumId w:val="8"/>
  </w:num>
  <w:num w:numId="31">
    <w:abstractNumId w:val="13"/>
  </w:num>
  <w:num w:numId="32">
    <w:abstractNumId w:val="17"/>
  </w:num>
  <w:num w:numId="33">
    <w:abstractNumId w:val="11"/>
  </w:num>
  <w:num w:numId="34">
    <w:abstractNumId w:val="11"/>
  </w:num>
  <w:num w:numId="35">
    <w:abstractNumId w:val="11"/>
  </w:num>
  <w:num w:numId="36">
    <w:abstractNumId w:val="11"/>
  </w:num>
  <w:num w:numId="37">
    <w:abstractNumId w:val="13"/>
  </w:num>
  <w:num w:numId="38">
    <w:abstractNumId w:val="11"/>
  </w:num>
  <w:num w:numId="39">
    <w:abstractNumId w:val="13"/>
  </w:num>
  <w:num w:numId="40">
    <w:abstractNumId w:val="11"/>
  </w:num>
  <w:num w:numId="41">
    <w:abstractNumId w:val="11"/>
  </w:num>
  <w:num w:numId="42">
    <w:abstractNumId w:val="11"/>
  </w:num>
  <w:num w:numId="43">
    <w:abstractNumId w:val="11"/>
  </w:num>
  <w:num w:numId="44">
    <w:abstractNumId w:val="11"/>
  </w:num>
  <w:num w:numId="4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o:colormru v:ext="edit" colors="#ddd,silver"/>
    </o:shapedefaults>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E3"/>
    <w:rsid w:val="00073560"/>
    <w:rsid w:val="000E48AE"/>
    <w:rsid w:val="001057A3"/>
    <w:rsid w:val="00111A9E"/>
    <w:rsid w:val="001261CE"/>
    <w:rsid w:val="00141ADA"/>
    <w:rsid w:val="001B1F5A"/>
    <w:rsid w:val="00260B78"/>
    <w:rsid w:val="00281941"/>
    <w:rsid w:val="002B32A1"/>
    <w:rsid w:val="002D0DF0"/>
    <w:rsid w:val="002D46D1"/>
    <w:rsid w:val="00356A99"/>
    <w:rsid w:val="003E2978"/>
    <w:rsid w:val="00402F70"/>
    <w:rsid w:val="00422858"/>
    <w:rsid w:val="004308FE"/>
    <w:rsid w:val="00431EB5"/>
    <w:rsid w:val="00471624"/>
    <w:rsid w:val="004E4BE1"/>
    <w:rsid w:val="004F4969"/>
    <w:rsid w:val="00515BB7"/>
    <w:rsid w:val="00531193"/>
    <w:rsid w:val="00544874"/>
    <w:rsid w:val="00570DB0"/>
    <w:rsid w:val="005D2904"/>
    <w:rsid w:val="00602307"/>
    <w:rsid w:val="00635FB6"/>
    <w:rsid w:val="0064099B"/>
    <w:rsid w:val="00641E24"/>
    <w:rsid w:val="0065608A"/>
    <w:rsid w:val="006840DF"/>
    <w:rsid w:val="0069354B"/>
    <w:rsid w:val="006C58E2"/>
    <w:rsid w:val="007452B0"/>
    <w:rsid w:val="007B3BA0"/>
    <w:rsid w:val="007F2CB4"/>
    <w:rsid w:val="008343F1"/>
    <w:rsid w:val="008A3ABC"/>
    <w:rsid w:val="008B310C"/>
    <w:rsid w:val="008E04C4"/>
    <w:rsid w:val="00985927"/>
    <w:rsid w:val="0099483F"/>
    <w:rsid w:val="00A93468"/>
    <w:rsid w:val="00AA2241"/>
    <w:rsid w:val="00AA6BCE"/>
    <w:rsid w:val="00B472C0"/>
    <w:rsid w:val="00B52008"/>
    <w:rsid w:val="00B6353E"/>
    <w:rsid w:val="00B66C82"/>
    <w:rsid w:val="00B776BB"/>
    <w:rsid w:val="00B97FFE"/>
    <w:rsid w:val="00BE0BF5"/>
    <w:rsid w:val="00BF55A0"/>
    <w:rsid w:val="00C23D1A"/>
    <w:rsid w:val="00C93560"/>
    <w:rsid w:val="00CA19B0"/>
    <w:rsid w:val="00CB5792"/>
    <w:rsid w:val="00D34237"/>
    <w:rsid w:val="00D37DB3"/>
    <w:rsid w:val="00D56E48"/>
    <w:rsid w:val="00D8359F"/>
    <w:rsid w:val="00D853E3"/>
    <w:rsid w:val="00D96B8E"/>
    <w:rsid w:val="00DA6106"/>
    <w:rsid w:val="00DD4BA3"/>
    <w:rsid w:val="00E36A2E"/>
    <w:rsid w:val="00E64EDA"/>
    <w:rsid w:val="00E84CCF"/>
    <w:rsid w:val="00ED5B31"/>
    <w:rsid w:val="00F042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ddd,silver"/>
    </o:shapedefaults>
    <o:shapelayout v:ext="edit">
      <o:idmap v:ext="edit" data="1"/>
    </o:shapelayout>
  </w:shapeDefaults>
  <w:decimalSymbol w:val="."/>
  <w:listSeparator w:val=","/>
  <w14:docId w14:val="004C4B76"/>
  <w15:chartTrackingRefBased/>
  <w15:docId w15:val="{022BD23D-E019-42D5-A876-52304A75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ascii="Courier New" w:hAnsi="Courier New" w:cs="Courier New"/>
      <w:lang w:eastAsia="en-US"/>
    </w:rPr>
  </w:style>
  <w:style w:type="paragraph" w:styleId="Heading1">
    <w:name w:val="heading 1"/>
    <w:basedOn w:val="Normal"/>
    <w:next w:val="Normal"/>
    <w:qFormat/>
    <w:pPr>
      <w:keepNext/>
      <w:numPr>
        <w:numId w:val="1"/>
      </w:numPr>
      <w:spacing w:line="360" w:lineRule="auto"/>
      <w:outlineLvl w:val="0"/>
    </w:pPr>
    <w:rPr>
      <w:rFonts w:ascii="Arial Black" w:hAnsi="Arial Black" w:cs="Arial"/>
      <w:i/>
      <w:iCs/>
    </w:rPr>
  </w:style>
  <w:style w:type="paragraph" w:styleId="Heading2">
    <w:name w:val="heading 2"/>
    <w:basedOn w:val="Normal"/>
    <w:next w:val="Normal"/>
    <w:qFormat/>
    <w:pPr>
      <w:keepNext/>
      <w:spacing w:after="240" w:line="360" w:lineRule="auto"/>
      <w:ind w:left="1800"/>
      <w:outlineLvl w:val="1"/>
    </w:pPr>
    <w:rPr>
      <w:rFonts w:ascii="Arial Black" w:hAnsi="Arial Black" w:cs="Arial"/>
      <w:i/>
      <w:iCs/>
    </w:rPr>
  </w:style>
  <w:style w:type="paragraph" w:styleId="Heading3">
    <w:name w:val="heading 3"/>
    <w:basedOn w:val="Normal"/>
    <w:next w:val="Normal"/>
    <w:qFormat/>
    <w:pPr>
      <w:keepNext/>
      <w:spacing w:after="240"/>
      <w:ind w:left="1800"/>
      <w:jc w:val="both"/>
      <w:outlineLvl w:val="2"/>
    </w:pPr>
    <w:rPr>
      <w:rFonts w:ascii="Arial" w:hAnsi="Arial" w:cs="Arial"/>
      <w:b/>
      <w:bCs/>
      <w:i/>
      <w:iCs/>
    </w:rPr>
  </w:style>
  <w:style w:type="paragraph" w:styleId="Heading4">
    <w:name w:val="heading 4"/>
    <w:basedOn w:val="Normal"/>
    <w:next w:val="Normal"/>
    <w:qFormat/>
    <w:pPr>
      <w:keepNext/>
      <w:numPr>
        <w:ilvl w:val="12"/>
      </w:numPr>
      <w:spacing w:after="240"/>
      <w:ind w:left="1890"/>
      <w:outlineLvl w:val="3"/>
    </w:pPr>
    <w:rPr>
      <w:rFonts w:ascii="Arial" w:hAnsi="Arial" w:cs="Arial"/>
      <w:b/>
      <w:bCs/>
      <w:i/>
      <w:iCs/>
    </w:rPr>
  </w:style>
  <w:style w:type="paragraph" w:styleId="Heading5">
    <w:name w:val="heading 5"/>
    <w:basedOn w:val="Normal"/>
    <w:next w:val="Normal"/>
    <w:qFormat/>
    <w:pPr>
      <w:keepNext/>
      <w:numPr>
        <w:ilvl w:val="12"/>
      </w:numPr>
      <w:ind w:left="1800"/>
      <w:outlineLvl w:val="4"/>
    </w:pPr>
    <w:rPr>
      <w:rFonts w:ascii="Arial" w:hAnsi="Arial" w:cs="Arial"/>
      <w:b/>
      <w:bCs/>
      <w:i/>
      <w:iCs/>
    </w:rPr>
  </w:style>
  <w:style w:type="paragraph" w:styleId="Heading6">
    <w:name w:val="heading 6"/>
    <w:basedOn w:val="Normal"/>
    <w:next w:val="Normal"/>
    <w:qFormat/>
    <w:pPr>
      <w:keepNext/>
      <w:spacing w:after="240"/>
      <w:ind w:left="1800"/>
      <w:jc w:val="both"/>
      <w:outlineLvl w:val="5"/>
    </w:pPr>
    <w:rPr>
      <w:rFonts w:ascii="Arial Black" w:hAnsi="Arial Black"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5ENDOFDOCUMENT">
    <w:name w:val="2005 END OF DOCUMENT"/>
    <w:basedOn w:val="Normal"/>
    <w:next w:val="Normal"/>
    <w:autoRedefine/>
    <w:pPr>
      <w:numPr>
        <w:numId w:val="2"/>
      </w:numPr>
      <w:spacing w:after="240"/>
    </w:pPr>
    <w:rPr>
      <w:rFonts w:ascii="Arial Black" w:hAnsi="Arial Black"/>
      <w:i/>
    </w:rPr>
  </w:style>
  <w:style w:type="paragraph" w:customStyle="1" w:styleId="2005ENDOFSECTION">
    <w:name w:val="2005 END OF SECTION"/>
    <w:basedOn w:val="2005ENDOFDOCUMENT"/>
    <w:next w:val="Normal"/>
    <w:autoRedefine/>
    <w:pPr>
      <w:numPr>
        <w:numId w:val="3"/>
      </w:numPr>
    </w:pPr>
  </w:style>
  <w:style w:type="paragraph" w:customStyle="1" w:styleId="2005Footer1">
    <w:name w:val="2005 Footer1"/>
    <w:basedOn w:val="Footer"/>
    <w:pPr>
      <w:tabs>
        <w:tab w:val="clear" w:pos="4320"/>
        <w:tab w:val="clear" w:pos="8640"/>
        <w:tab w:val="right" w:pos="9990"/>
      </w:tabs>
      <w:ind w:right="-54"/>
      <w:jc w:val="right"/>
    </w:pPr>
    <w:rPr>
      <w:rFonts w:ascii="Arial" w:hAnsi="Arial" w:cs="Arial"/>
      <w:b/>
      <w:bCs/>
    </w:rPr>
  </w:style>
  <w:style w:type="paragraph" w:styleId="Footer">
    <w:name w:val="footer"/>
    <w:basedOn w:val="Normal"/>
    <w:pPr>
      <w:tabs>
        <w:tab w:val="center" w:pos="4320"/>
        <w:tab w:val="right" w:pos="8640"/>
      </w:tabs>
    </w:pPr>
  </w:style>
  <w:style w:type="paragraph" w:customStyle="1" w:styleId="2005Footer2">
    <w:name w:val="2005 Footer2"/>
    <w:basedOn w:val="Footer"/>
    <w:pPr>
      <w:tabs>
        <w:tab w:val="clear" w:pos="4320"/>
        <w:tab w:val="clear" w:pos="8640"/>
        <w:tab w:val="right" w:pos="9990"/>
      </w:tabs>
    </w:pPr>
    <w:rPr>
      <w:rFonts w:ascii="Arial" w:hAnsi="Arial" w:cs="Arial"/>
      <w:sz w:val="16"/>
      <w:szCs w:val="16"/>
    </w:rPr>
  </w:style>
  <w:style w:type="paragraph" w:customStyle="1" w:styleId="2005HEADER">
    <w:name w:val="2005 HEADER"/>
    <w:basedOn w:val="Normal"/>
    <w:pPr>
      <w:tabs>
        <w:tab w:val="left" w:pos="720"/>
        <w:tab w:val="left" w:pos="1440"/>
        <w:tab w:val="left" w:pos="2160"/>
        <w:tab w:val="left" w:pos="2880"/>
        <w:tab w:val="left" w:pos="3600"/>
        <w:tab w:val="left" w:pos="4320"/>
        <w:tab w:val="left" w:pos="7830"/>
        <w:tab w:val="right" w:pos="9900"/>
      </w:tabs>
      <w:ind w:left="8640" w:hanging="8640"/>
    </w:pPr>
    <w:rPr>
      <w:rFonts w:ascii="Arial Black" w:hAnsi="Arial Black" w:cs="Arial"/>
      <w:i/>
      <w:iCs/>
      <w:szCs w:val="22"/>
    </w:rPr>
  </w:style>
  <w:style w:type="paragraph" w:customStyle="1" w:styleId="2005LEV1">
    <w:name w:val="2005 LEV1"/>
    <w:basedOn w:val="Normal"/>
    <w:autoRedefine/>
    <w:pPr>
      <w:numPr>
        <w:numId w:val="4"/>
      </w:numPr>
      <w:autoSpaceDE/>
      <w:autoSpaceDN/>
      <w:adjustRightInd/>
      <w:spacing w:before="120" w:after="240"/>
      <w:jc w:val="both"/>
    </w:pPr>
    <w:rPr>
      <w:rFonts w:ascii="Arial Black" w:hAnsi="Arial Black" w:cs="Times New Roman"/>
      <w:i/>
      <w:szCs w:val="22"/>
    </w:rPr>
  </w:style>
  <w:style w:type="paragraph" w:customStyle="1" w:styleId="2005LEV2">
    <w:name w:val="2005 LEV2"/>
    <w:basedOn w:val="Normal"/>
    <w:autoRedefine/>
    <w:pPr>
      <w:numPr>
        <w:ilvl w:val="1"/>
        <w:numId w:val="5"/>
      </w:numPr>
      <w:autoSpaceDE/>
      <w:autoSpaceDN/>
      <w:adjustRightInd/>
      <w:spacing w:after="240"/>
      <w:jc w:val="both"/>
    </w:pPr>
    <w:rPr>
      <w:rFonts w:ascii="Arial Black" w:hAnsi="Arial Black" w:cs="Times New Roman"/>
      <w:i/>
      <w:szCs w:val="24"/>
    </w:rPr>
  </w:style>
  <w:style w:type="paragraph" w:customStyle="1" w:styleId="2005LEV3">
    <w:name w:val="2005 LEV3"/>
    <w:basedOn w:val="Normal"/>
    <w:autoRedefine/>
    <w:pPr>
      <w:numPr>
        <w:ilvl w:val="2"/>
        <w:numId w:val="6"/>
      </w:numPr>
      <w:autoSpaceDE/>
      <w:autoSpaceDN/>
      <w:adjustRightInd/>
      <w:spacing w:after="240"/>
      <w:jc w:val="both"/>
    </w:pPr>
    <w:rPr>
      <w:rFonts w:ascii="Arial" w:hAnsi="Arial" w:cs="Arial"/>
      <w:szCs w:val="24"/>
    </w:rPr>
  </w:style>
  <w:style w:type="paragraph" w:customStyle="1" w:styleId="2005LEV4">
    <w:name w:val="2005 LEV4"/>
    <w:basedOn w:val="Normal"/>
    <w:link w:val="2005LEV4Char"/>
    <w:autoRedefine/>
    <w:pPr>
      <w:numPr>
        <w:ilvl w:val="3"/>
        <w:numId w:val="7"/>
      </w:numPr>
      <w:autoSpaceDE/>
      <w:autoSpaceDN/>
      <w:adjustRightInd/>
      <w:spacing w:after="240"/>
      <w:jc w:val="both"/>
    </w:pPr>
    <w:rPr>
      <w:rFonts w:ascii="Arial" w:hAnsi="Arial" w:cs="Times New Roman"/>
      <w:szCs w:val="24"/>
    </w:rPr>
  </w:style>
  <w:style w:type="paragraph" w:customStyle="1" w:styleId="2005LEV5">
    <w:name w:val="2005 LEV5"/>
    <w:basedOn w:val="Normal"/>
    <w:autoRedefine/>
    <w:pPr>
      <w:numPr>
        <w:ilvl w:val="4"/>
        <w:numId w:val="8"/>
      </w:numPr>
      <w:autoSpaceDE/>
      <w:autoSpaceDN/>
      <w:adjustRightInd/>
      <w:spacing w:after="240"/>
      <w:jc w:val="both"/>
    </w:pPr>
    <w:rPr>
      <w:rFonts w:ascii="Arial" w:hAnsi="Arial" w:cs="Times New Roman"/>
      <w:szCs w:val="24"/>
    </w:rPr>
  </w:style>
  <w:style w:type="paragraph" w:customStyle="1" w:styleId="2005LEV6">
    <w:name w:val="2005 LEV6"/>
    <w:basedOn w:val="Normal"/>
    <w:autoRedefine/>
    <w:pPr>
      <w:numPr>
        <w:ilvl w:val="5"/>
        <w:numId w:val="9"/>
      </w:numPr>
      <w:autoSpaceDE/>
      <w:autoSpaceDN/>
      <w:adjustRightInd/>
      <w:spacing w:after="240"/>
      <w:jc w:val="both"/>
    </w:pPr>
    <w:rPr>
      <w:rFonts w:ascii="Arial" w:hAnsi="Arial" w:cs="Times New Roman"/>
      <w:szCs w:val="24"/>
    </w:rPr>
  </w:style>
  <w:style w:type="paragraph" w:customStyle="1" w:styleId="2005LEV7">
    <w:name w:val="2005 LEV7"/>
    <w:basedOn w:val="Normal"/>
    <w:autoRedefine/>
    <w:pPr>
      <w:numPr>
        <w:ilvl w:val="6"/>
        <w:numId w:val="10"/>
      </w:numPr>
      <w:autoSpaceDE/>
      <w:autoSpaceDN/>
      <w:adjustRightInd/>
      <w:spacing w:after="240"/>
      <w:jc w:val="both"/>
    </w:pPr>
    <w:rPr>
      <w:rFonts w:ascii="Arial" w:hAnsi="Arial" w:cs="Times New Roman"/>
      <w:szCs w:val="24"/>
    </w:rPr>
  </w:style>
  <w:style w:type="paragraph" w:customStyle="1" w:styleId="2005LEV8">
    <w:name w:val="2005 LEV8"/>
    <w:basedOn w:val="Normal"/>
    <w:autoRedefine/>
    <w:pPr>
      <w:numPr>
        <w:ilvl w:val="7"/>
        <w:numId w:val="11"/>
      </w:numPr>
      <w:autoSpaceDE/>
      <w:autoSpaceDN/>
      <w:adjustRightInd/>
      <w:spacing w:after="240"/>
      <w:jc w:val="both"/>
    </w:pPr>
    <w:rPr>
      <w:rFonts w:ascii="Arial" w:hAnsi="Arial" w:cs="Times New Roman"/>
      <w:szCs w:val="24"/>
    </w:rPr>
  </w:style>
  <w:style w:type="paragraph" w:customStyle="1" w:styleId="2005LEV9">
    <w:name w:val="2005 LEV9"/>
    <w:basedOn w:val="Normal"/>
    <w:autoRedefine/>
    <w:pPr>
      <w:numPr>
        <w:ilvl w:val="8"/>
        <w:numId w:val="12"/>
      </w:numPr>
      <w:autoSpaceDE/>
      <w:autoSpaceDN/>
      <w:adjustRightInd/>
      <w:spacing w:after="240"/>
      <w:jc w:val="both"/>
    </w:pPr>
    <w:rPr>
      <w:rFonts w:ascii="Arial" w:hAnsi="Arial" w:cs="Times New Roman"/>
      <w:szCs w:val="24"/>
    </w:rPr>
  </w:style>
  <w:style w:type="paragraph" w:customStyle="1" w:styleId="2005NORMAL">
    <w:name w:val="2005 NORMAL"/>
    <w:basedOn w:val="2005LEV4"/>
    <w:pPr>
      <w:numPr>
        <w:ilvl w:val="0"/>
        <w:numId w:val="0"/>
      </w:numPr>
      <w:ind w:left="1440"/>
    </w:pPr>
  </w:style>
  <w:style w:type="paragraph" w:customStyle="1" w:styleId="2005SPECNOTE">
    <w:name w:val="2005 SPEC NOTE"/>
    <w:basedOn w:val="Normal"/>
    <w:next w:val="2005LEV3"/>
    <w:autoRedefine/>
    <w:pPr>
      <w:numPr>
        <w:numId w:val="13"/>
      </w:numPr>
      <w:spacing w:after="240"/>
      <w:ind w:left="1440" w:firstLine="0"/>
      <w:jc w:val="both"/>
    </w:pPr>
    <w:rPr>
      <w:rFonts w:ascii="Arial" w:hAnsi="Arial"/>
      <w:bCs/>
      <w:i/>
    </w:rPr>
  </w:style>
  <w:style w:type="paragraph" w:customStyle="1" w:styleId="2005SPECNOTENoHeader">
    <w:name w:val="2005 SPEC NOTE: No Header"/>
    <w:basedOn w:val="2005SPECNOTE"/>
    <w:autoRedefine/>
    <w:pPr>
      <w:numPr>
        <w:numId w:val="0"/>
      </w:numPr>
      <w:ind w:left="1440"/>
    </w:pPr>
  </w:style>
  <w:style w:type="paragraph" w:customStyle="1" w:styleId="2005-ORnote">
    <w:name w:val="2005-OR note"/>
    <w:basedOn w:val="Heading3"/>
    <w:next w:val="2005LEV3"/>
    <w:autoRedefine/>
    <w:pPr>
      <w:numPr>
        <w:numId w:val="14"/>
      </w:numPr>
      <w:jc w:val="left"/>
      <w:outlineLvl w:val="0"/>
    </w:pPr>
  </w:style>
  <w:style w:type="paragraph" w:customStyle="1" w:styleId="2005-ANDnote">
    <w:name w:val="2005-AND note"/>
    <w:basedOn w:val="2005-ORnote"/>
    <w:autoRedefine/>
    <w:pPr>
      <w:numPr>
        <w:numId w:val="15"/>
      </w:numPr>
      <w:ind w:left="1440"/>
    </w:pPr>
  </w:style>
  <w:style w:type="paragraph" w:customStyle="1" w:styleId="2005-ANDORnote">
    <w:name w:val="2005-AND/OR note"/>
    <w:basedOn w:val="2005-ANDnote"/>
    <w:next w:val="2005LEV3"/>
    <w:autoRedefine/>
    <w:pPr>
      <w:numPr>
        <w:numId w:val="16"/>
      </w:numPr>
    </w:pPr>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customStyle="1" w:styleId="CSCENDOFSECTION">
    <w:name w:val="CSC END OF SECTION"/>
    <w:basedOn w:val="Normal"/>
    <w:autoRedefine/>
    <w:pPr>
      <w:numPr>
        <w:numId w:val="17"/>
      </w:numPr>
      <w:autoSpaceDE/>
      <w:autoSpaceDN/>
      <w:adjustRightInd/>
      <w:spacing w:before="480"/>
      <w:jc w:val="center"/>
    </w:pPr>
    <w:rPr>
      <w:rFonts w:ascii="Times New Roman" w:hAnsi="Times New Roman" w:cs="Times New Roman"/>
      <w:caps/>
      <w:sz w:val="24"/>
      <w:szCs w:val="24"/>
    </w:rPr>
  </w:style>
  <w:style w:type="paragraph" w:customStyle="1" w:styleId="CSCLVL1">
    <w:name w:val="CSC LVL 1"/>
    <w:basedOn w:val="Normal"/>
    <w:autoRedefine/>
    <w:pPr>
      <w:numPr>
        <w:numId w:val="18"/>
      </w:numPr>
      <w:autoSpaceDE/>
      <w:autoSpaceDN/>
      <w:adjustRightInd/>
      <w:spacing w:before="480"/>
    </w:pPr>
    <w:rPr>
      <w:rFonts w:ascii="Times New Roman" w:hAnsi="Times New Roman" w:cs="Times New Roman"/>
      <w:sz w:val="24"/>
      <w:szCs w:val="24"/>
    </w:rPr>
  </w:style>
  <w:style w:type="paragraph" w:customStyle="1" w:styleId="CSCLVL2">
    <w:name w:val="CSC LVL 2"/>
    <w:basedOn w:val="Normal"/>
    <w:autoRedefine/>
    <w:pPr>
      <w:numPr>
        <w:ilvl w:val="1"/>
        <w:numId w:val="18"/>
      </w:numPr>
      <w:autoSpaceDE/>
      <w:autoSpaceDN/>
      <w:adjustRightInd/>
      <w:spacing w:before="240"/>
    </w:pPr>
    <w:rPr>
      <w:rFonts w:ascii="Times New Roman" w:hAnsi="Times New Roman" w:cs="Times New Roman"/>
      <w:caps/>
      <w:sz w:val="24"/>
      <w:szCs w:val="24"/>
    </w:rPr>
  </w:style>
  <w:style w:type="paragraph" w:customStyle="1" w:styleId="CSCLVL3">
    <w:name w:val="CSC LVL 3"/>
    <w:basedOn w:val="Normal"/>
    <w:autoRedefine/>
    <w:pPr>
      <w:numPr>
        <w:ilvl w:val="2"/>
        <w:numId w:val="18"/>
      </w:numPr>
      <w:autoSpaceDE/>
      <w:autoSpaceDN/>
      <w:adjustRightInd/>
      <w:spacing w:before="240"/>
      <w:jc w:val="both"/>
    </w:pPr>
    <w:rPr>
      <w:rFonts w:ascii="Times New Roman" w:hAnsi="Times New Roman" w:cs="Times New Roman"/>
      <w:sz w:val="24"/>
      <w:szCs w:val="24"/>
    </w:rPr>
  </w:style>
  <w:style w:type="paragraph" w:customStyle="1" w:styleId="CSCLVL4">
    <w:name w:val="CSC LVL 4"/>
    <w:basedOn w:val="Normal"/>
    <w:autoRedefine/>
    <w:rsid w:val="00ED5B31"/>
    <w:pPr>
      <w:numPr>
        <w:ilvl w:val="3"/>
        <w:numId w:val="18"/>
      </w:numPr>
      <w:autoSpaceDE/>
      <w:autoSpaceDN/>
      <w:adjustRightInd/>
      <w:spacing w:before="240"/>
    </w:pPr>
    <w:rPr>
      <w:rFonts w:ascii="Times New Roman" w:hAnsi="Times New Roman" w:cs="Times New Roman"/>
      <w:sz w:val="24"/>
      <w:szCs w:val="24"/>
    </w:rPr>
  </w:style>
  <w:style w:type="paragraph" w:customStyle="1" w:styleId="CSCLVL5">
    <w:name w:val="CSC LVL 5"/>
    <w:basedOn w:val="Normal"/>
    <w:autoRedefine/>
    <w:pPr>
      <w:numPr>
        <w:ilvl w:val="4"/>
        <w:numId w:val="18"/>
      </w:numPr>
      <w:autoSpaceDE/>
      <w:autoSpaceDN/>
      <w:adjustRightInd/>
      <w:spacing w:before="240"/>
      <w:jc w:val="both"/>
    </w:pPr>
    <w:rPr>
      <w:rFonts w:ascii="Times New Roman" w:hAnsi="Times New Roman" w:cs="Times New Roman"/>
      <w:sz w:val="24"/>
      <w:szCs w:val="24"/>
    </w:rPr>
  </w:style>
  <w:style w:type="paragraph" w:customStyle="1" w:styleId="CSCLVL6">
    <w:name w:val="CSC LVL 6"/>
    <w:basedOn w:val="Normal"/>
    <w:autoRedefine/>
    <w:pPr>
      <w:numPr>
        <w:ilvl w:val="5"/>
        <w:numId w:val="18"/>
      </w:numPr>
      <w:autoSpaceDE/>
      <w:autoSpaceDN/>
      <w:adjustRightInd/>
      <w:spacing w:before="240"/>
      <w:jc w:val="both"/>
    </w:pPr>
    <w:rPr>
      <w:rFonts w:ascii="Times New Roman" w:hAnsi="Times New Roman" w:cs="Times New Roman"/>
      <w:sz w:val="24"/>
      <w:szCs w:val="24"/>
    </w:rPr>
  </w:style>
  <w:style w:type="paragraph" w:customStyle="1" w:styleId="CSCLVL7">
    <w:name w:val="CSC LVL 7"/>
    <w:basedOn w:val="Normal"/>
    <w:autoRedefine/>
    <w:pPr>
      <w:numPr>
        <w:ilvl w:val="6"/>
        <w:numId w:val="18"/>
      </w:numPr>
      <w:autoSpaceDE/>
      <w:autoSpaceDN/>
      <w:adjustRightInd/>
      <w:spacing w:before="240"/>
      <w:jc w:val="both"/>
    </w:pPr>
    <w:rPr>
      <w:rFonts w:ascii="Times New Roman" w:hAnsi="Times New Roman" w:cs="Times New Roman"/>
      <w:sz w:val="24"/>
      <w:szCs w:val="24"/>
    </w:rPr>
  </w:style>
  <w:style w:type="paragraph" w:customStyle="1" w:styleId="CSCLVL8">
    <w:name w:val="CSC LVL 8"/>
    <w:basedOn w:val="Normal"/>
    <w:autoRedefine/>
    <w:pPr>
      <w:numPr>
        <w:ilvl w:val="7"/>
        <w:numId w:val="18"/>
      </w:numPr>
      <w:tabs>
        <w:tab w:val="left" w:pos="3780"/>
      </w:tabs>
      <w:autoSpaceDE/>
      <w:autoSpaceDN/>
      <w:adjustRightInd/>
      <w:spacing w:before="240"/>
      <w:jc w:val="both"/>
    </w:pPr>
    <w:rPr>
      <w:rFonts w:ascii="Times New Roman" w:hAnsi="Times New Roman" w:cs="Times New Roman"/>
      <w:sz w:val="24"/>
      <w:szCs w:val="24"/>
    </w:rPr>
  </w:style>
  <w:style w:type="paragraph" w:customStyle="1" w:styleId="CSCLVL9">
    <w:name w:val="CSC LVL 9"/>
    <w:basedOn w:val="Normal"/>
    <w:autoRedefine/>
    <w:pPr>
      <w:autoSpaceDE/>
      <w:autoSpaceDN/>
      <w:adjustRightInd/>
      <w:spacing w:before="240"/>
      <w:jc w:val="both"/>
    </w:pPr>
    <w:rPr>
      <w:rFonts w:ascii="Times New Roman" w:hAnsi="Times New Roman" w:cs="Times New Roman"/>
      <w:sz w:val="24"/>
      <w:szCs w:val="24"/>
    </w:rPr>
  </w:style>
  <w:style w:type="paragraph" w:customStyle="1" w:styleId="CSCSPECNOTE">
    <w:name w:val="CSC SPEC NOTE"/>
    <w:basedOn w:val="Normal"/>
    <w:autoRedefine/>
    <w:pPr>
      <w:numPr>
        <w:numId w:val="19"/>
      </w:numPr>
      <w:autoSpaceDE/>
      <w:autoSpaceDN/>
      <w:adjustRightInd/>
      <w:spacing w:before="240"/>
      <w:jc w:val="both"/>
    </w:pPr>
    <w:rPr>
      <w:rFonts w:ascii="Times New Roman" w:hAnsi="Times New Roman" w:cs="Times New Roman"/>
      <w:i/>
      <w:sz w:val="24"/>
      <w:szCs w:val="24"/>
    </w:rPr>
  </w:style>
  <w:style w:type="character" w:styleId="PageNumber">
    <w:name w:val="page number"/>
    <w:basedOn w:val="DefaultParagraphFont"/>
  </w:style>
  <w:style w:type="paragraph" w:styleId="PlainText">
    <w:name w:val="Plain Text"/>
    <w:basedOn w:val="Normal"/>
    <w:pPr>
      <w:autoSpaceDE/>
      <w:autoSpaceDN/>
      <w:adjustRightInd/>
    </w:pPr>
    <w:rPr>
      <w:rFonts w:cs="Times New Roman"/>
    </w:rPr>
  </w:style>
  <w:style w:type="paragraph" w:customStyle="1" w:styleId="ARCATNormal">
    <w:name w:val="ARCAT Normal"/>
    <w:pPr>
      <w:widowControl w:val="0"/>
      <w:autoSpaceDE w:val="0"/>
      <w:autoSpaceDN w:val="0"/>
      <w:adjustRightInd w:val="0"/>
    </w:pPr>
    <w:rPr>
      <w:rFonts w:ascii="Arial" w:hAnsi="Arial" w:cs="Arial"/>
      <w:sz w:val="24"/>
      <w:szCs w:val="24"/>
      <w:lang w:eastAsia="en-US"/>
    </w:rPr>
  </w:style>
  <w:style w:type="paragraph" w:customStyle="1" w:styleId="ARCATPart">
    <w:name w:val="ARCAT Part"/>
    <w:pPr>
      <w:widowControl w:val="0"/>
      <w:autoSpaceDE w:val="0"/>
      <w:autoSpaceDN w:val="0"/>
      <w:adjustRightInd w:val="0"/>
    </w:pPr>
    <w:rPr>
      <w:rFonts w:ascii="Arial" w:hAnsi="Arial" w:cs="Arial"/>
      <w:sz w:val="24"/>
      <w:szCs w:val="24"/>
      <w:lang w:eastAsia="en-US"/>
    </w:rPr>
  </w:style>
  <w:style w:type="paragraph" w:customStyle="1" w:styleId="ARCATArticle">
    <w:name w:val="ARCAT Article"/>
    <w:pPr>
      <w:widowControl w:val="0"/>
      <w:autoSpaceDE w:val="0"/>
      <w:autoSpaceDN w:val="0"/>
      <w:adjustRightInd w:val="0"/>
    </w:pPr>
    <w:rPr>
      <w:rFonts w:ascii="Arial" w:hAnsi="Arial" w:cs="Arial"/>
      <w:sz w:val="24"/>
      <w:szCs w:val="24"/>
      <w:lang w:eastAsia="en-US"/>
    </w:rPr>
  </w:style>
  <w:style w:type="paragraph" w:customStyle="1" w:styleId="ARCATParagraph">
    <w:name w:val="ARCAT Paragraph"/>
    <w:pPr>
      <w:widowControl w:val="0"/>
      <w:autoSpaceDE w:val="0"/>
      <w:autoSpaceDN w:val="0"/>
      <w:adjustRightInd w:val="0"/>
    </w:pPr>
    <w:rPr>
      <w:rFonts w:ascii="Arial" w:hAnsi="Arial" w:cs="Arial"/>
      <w:sz w:val="24"/>
      <w:szCs w:val="24"/>
      <w:lang w:eastAsia="en-US"/>
    </w:rPr>
  </w:style>
  <w:style w:type="paragraph" w:customStyle="1" w:styleId="ARCATSubPara">
    <w:name w:val="ARCAT SubPara"/>
    <w:pPr>
      <w:widowControl w:val="0"/>
      <w:autoSpaceDE w:val="0"/>
      <w:autoSpaceDN w:val="0"/>
      <w:adjustRightInd w:val="0"/>
    </w:pPr>
    <w:rPr>
      <w:rFonts w:ascii="Arial" w:hAnsi="Arial" w:cs="Arial"/>
      <w:sz w:val="24"/>
      <w:szCs w:val="24"/>
      <w:lang w:eastAsia="en-US"/>
    </w:rPr>
  </w:style>
  <w:style w:type="paragraph" w:customStyle="1" w:styleId="ARCATSubSub1">
    <w:name w:val="ARCAT SubSub1"/>
    <w:pPr>
      <w:widowControl w:val="0"/>
      <w:autoSpaceDE w:val="0"/>
      <w:autoSpaceDN w:val="0"/>
      <w:adjustRightInd w:val="0"/>
    </w:pPr>
    <w:rPr>
      <w:rFonts w:ascii="Arial" w:hAnsi="Arial" w:cs="Arial"/>
      <w:sz w:val="24"/>
      <w:szCs w:val="24"/>
      <w:lang w:eastAsia="en-US"/>
    </w:rPr>
  </w:style>
  <w:style w:type="paragraph" w:customStyle="1" w:styleId="ARCATnote">
    <w:name w:val="ARCAT note"/>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lang w:eastAsia="en-US"/>
    </w:rPr>
  </w:style>
  <w:style w:type="paragraph" w:customStyle="1" w:styleId="ARCATTitle">
    <w:name w:val="ARCAT Title"/>
    <w:pPr>
      <w:widowControl w:val="0"/>
      <w:autoSpaceDE w:val="0"/>
      <w:autoSpaceDN w:val="0"/>
      <w:adjustRightInd w:val="0"/>
    </w:pPr>
    <w:rPr>
      <w:rFonts w:ascii="Arial" w:hAnsi="Arial" w:cs="Arial"/>
      <w:sz w:val="24"/>
      <w:szCs w:val="24"/>
      <w:lang w:eastAsia="en-US"/>
    </w:rPr>
  </w:style>
  <w:style w:type="paragraph" w:styleId="BalloonText">
    <w:name w:val="Balloon Text"/>
    <w:basedOn w:val="Normal"/>
    <w:semiHidden/>
    <w:rPr>
      <w:rFonts w:ascii="Tahoma" w:hAnsi="Tahoma" w:cs="Tahoma"/>
      <w:sz w:val="16"/>
      <w:szCs w:val="16"/>
    </w:rPr>
  </w:style>
  <w:style w:type="paragraph" w:customStyle="1" w:styleId="2008LEV1">
    <w:name w:val="2008 LEV1"/>
    <w:basedOn w:val="Normal"/>
    <w:rsid w:val="008E04C4"/>
    <w:pPr>
      <w:numPr>
        <w:numId w:val="20"/>
      </w:numPr>
      <w:tabs>
        <w:tab w:val="left" w:pos="1886"/>
      </w:tabs>
      <w:spacing w:before="120" w:after="240"/>
      <w:jc w:val="both"/>
    </w:pPr>
    <w:rPr>
      <w:rFonts w:ascii="Arial" w:hAnsi="Arial"/>
      <w:b/>
    </w:rPr>
  </w:style>
  <w:style w:type="paragraph" w:customStyle="1" w:styleId="2008LEV2">
    <w:name w:val="2008 LEV2"/>
    <w:basedOn w:val="Normal"/>
    <w:rsid w:val="008E04C4"/>
    <w:pPr>
      <w:numPr>
        <w:ilvl w:val="1"/>
        <w:numId w:val="20"/>
      </w:numPr>
      <w:spacing w:after="180"/>
      <w:jc w:val="both"/>
    </w:pPr>
    <w:rPr>
      <w:rFonts w:ascii="Arial" w:hAnsi="Arial"/>
      <w:b/>
    </w:rPr>
  </w:style>
  <w:style w:type="paragraph" w:customStyle="1" w:styleId="2008LEV3">
    <w:name w:val="2008 LEV3"/>
    <w:basedOn w:val="Normal"/>
    <w:rsid w:val="008E04C4"/>
    <w:pPr>
      <w:numPr>
        <w:ilvl w:val="2"/>
        <w:numId w:val="20"/>
      </w:numPr>
      <w:spacing w:after="120"/>
      <w:jc w:val="both"/>
    </w:pPr>
    <w:rPr>
      <w:rFonts w:ascii="Arial" w:hAnsi="Arial"/>
    </w:rPr>
  </w:style>
  <w:style w:type="paragraph" w:customStyle="1" w:styleId="2008LEV4">
    <w:name w:val="2008 LEV4"/>
    <w:basedOn w:val="Normal"/>
    <w:rsid w:val="008E04C4"/>
    <w:pPr>
      <w:numPr>
        <w:ilvl w:val="3"/>
        <w:numId w:val="20"/>
      </w:numPr>
      <w:tabs>
        <w:tab w:val="left" w:pos="1800"/>
      </w:tabs>
      <w:spacing w:after="120"/>
      <w:jc w:val="both"/>
    </w:pPr>
    <w:rPr>
      <w:rFonts w:ascii="Arial" w:hAnsi="Arial"/>
    </w:rPr>
  </w:style>
  <w:style w:type="paragraph" w:customStyle="1" w:styleId="2008LEV5">
    <w:name w:val="2008 LEV5"/>
    <w:basedOn w:val="Normal"/>
    <w:rsid w:val="008E04C4"/>
    <w:pPr>
      <w:numPr>
        <w:ilvl w:val="4"/>
        <w:numId w:val="20"/>
      </w:numPr>
      <w:tabs>
        <w:tab w:val="left" w:pos="1800"/>
        <w:tab w:val="left" w:pos="3240"/>
      </w:tabs>
      <w:spacing w:after="120"/>
      <w:ind w:left="3240" w:hanging="1440"/>
      <w:jc w:val="both"/>
    </w:pPr>
    <w:rPr>
      <w:rFonts w:ascii="Arial" w:hAnsi="Arial"/>
    </w:rPr>
  </w:style>
  <w:style w:type="paragraph" w:customStyle="1" w:styleId="2008LEV6">
    <w:name w:val="2008 LEV6"/>
    <w:basedOn w:val="Normal"/>
    <w:rsid w:val="008E04C4"/>
    <w:pPr>
      <w:numPr>
        <w:ilvl w:val="5"/>
        <w:numId w:val="20"/>
      </w:numPr>
      <w:tabs>
        <w:tab w:val="left" w:pos="3240"/>
      </w:tabs>
      <w:spacing w:after="120"/>
      <w:ind w:left="3240" w:hanging="1440"/>
      <w:jc w:val="both"/>
    </w:pPr>
    <w:rPr>
      <w:rFonts w:ascii="Arial" w:hAnsi="Arial"/>
    </w:rPr>
  </w:style>
  <w:style w:type="paragraph" w:customStyle="1" w:styleId="2008LEV7">
    <w:name w:val="2008 LEV7"/>
    <w:basedOn w:val="Normal"/>
    <w:rsid w:val="008E04C4"/>
    <w:pPr>
      <w:numPr>
        <w:ilvl w:val="6"/>
        <w:numId w:val="20"/>
      </w:numPr>
      <w:tabs>
        <w:tab w:val="left" w:pos="3600"/>
      </w:tabs>
      <w:spacing w:after="120"/>
      <w:jc w:val="both"/>
    </w:pPr>
    <w:rPr>
      <w:rFonts w:ascii="Arial" w:hAnsi="Arial"/>
    </w:rPr>
  </w:style>
  <w:style w:type="paragraph" w:customStyle="1" w:styleId="2008LEV8">
    <w:name w:val="2008 LEV8"/>
    <w:basedOn w:val="Normal"/>
    <w:rsid w:val="008E04C4"/>
    <w:pPr>
      <w:numPr>
        <w:ilvl w:val="7"/>
        <w:numId w:val="20"/>
      </w:numPr>
      <w:tabs>
        <w:tab w:val="left" w:pos="3600"/>
      </w:tabs>
      <w:spacing w:after="120"/>
      <w:jc w:val="both"/>
    </w:pPr>
    <w:rPr>
      <w:rFonts w:ascii="Arial" w:hAnsi="Arial"/>
    </w:rPr>
  </w:style>
  <w:style w:type="paragraph" w:customStyle="1" w:styleId="2008LEV9">
    <w:name w:val="2008 LEV9"/>
    <w:basedOn w:val="Normal"/>
    <w:rsid w:val="008E04C4"/>
    <w:pPr>
      <w:numPr>
        <w:ilvl w:val="8"/>
        <w:numId w:val="20"/>
      </w:numPr>
      <w:tabs>
        <w:tab w:val="left" w:pos="3600"/>
      </w:tabs>
      <w:spacing w:after="120"/>
      <w:jc w:val="both"/>
    </w:pPr>
    <w:rPr>
      <w:rFonts w:ascii="Arial" w:hAnsi="Arial"/>
    </w:rPr>
  </w:style>
  <w:style w:type="table" w:styleId="TableGrid">
    <w:name w:val="Table Grid"/>
    <w:basedOn w:val="TableNormal"/>
    <w:rsid w:val="00985927"/>
    <w:pPr>
      <w:numPr>
        <w:ilvl w:val="3"/>
        <w:numId w:val="6"/>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08Footer1">
    <w:name w:val="2008 Footer1"/>
    <w:basedOn w:val="Normal"/>
    <w:rsid w:val="002B32A1"/>
    <w:pPr>
      <w:tabs>
        <w:tab w:val="right" w:pos="9990"/>
      </w:tabs>
      <w:ind w:right="-54"/>
      <w:jc w:val="right"/>
    </w:pPr>
    <w:rPr>
      <w:rFonts w:ascii="Arial Black" w:hAnsi="Arial Black" w:cs="Arial"/>
      <w:bCs/>
      <w:i/>
    </w:rPr>
  </w:style>
  <w:style w:type="paragraph" w:customStyle="1" w:styleId="2005DRAWINGNOTE">
    <w:name w:val="2005 DRAWING NOTE"/>
    <w:basedOn w:val="Normal"/>
    <w:next w:val="2005LEV3"/>
    <w:rsid w:val="004E4BE1"/>
    <w:pPr>
      <w:numPr>
        <w:numId w:val="28"/>
      </w:numPr>
      <w:spacing w:after="240"/>
      <w:jc w:val="both"/>
    </w:pPr>
    <w:rPr>
      <w:rFonts w:ascii="Arial" w:hAnsi="Arial"/>
      <w:i/>
    </w:rPr>
  </w:style>
  <w:style w:type="character" w:customStyle="1" w:styleId="UnresolvedMention1">
    <w:name w:val="Unresolved Mention1"/>
    <w:uiPriority w:val="99"/>
    <w:semiHidden/>
    <w:unhideWhenUsed/>
    <w:rsid w:val="00570DB0"/>
    <w:rPr>
      <w:color w:val="605E5C"/>
      <w:shd w:val="clear" w:color="auto" w:fill="E1DFDD"/>
    </w:rPr>
  </w:style>
  <w:style w:type="character" w:styleId="FollowedHyperlink">
    <w:name w:val="FollowedHyperlink"/>
    <w:rsid w:val="00B776BB"/>
    <w:rPr>
      <w:color w:val="954F72"/>
      <w:u w:val="single"/>
    </w:rPr>
  </w:style>
  <w:style w:type="character" w:customStyle="1" w:styleId="2005LEV4Char">
    <w:name w:val="2005 LEV4 Char"/>
    <w:link w:val="2005LEV4"/>
    <w:rsid w:val="0064099B"/>
    <w:rPr>
      <w:rFonts w:ascii="Arial" w:hAnsi="Arial"/>
      <w:szCs w:val="24"/>
    </w:rPr>
  </w:style>
  <w:style w:type="paragraph" w:styleId="CommentText">
    <w:name w:val="annotation text"/>
    <w:basedOn w:val="Normal"/>
    <w:uiPriority w:val="99"/>
    <w:semiHidden/>
    <w:unhideWhenUsed/>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25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cadiawindows.com/tools/cascadia-clip-calculato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scadiaclip.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n01.safelinks.protection.outlook.com/?url=https://www.cascadiawindows.com/products/cascadia-clip%23installation&amp;data=04|01|cguelpa@cascadiawindows.com|e88e5d74cc804475bf9808d9881a02b1|1dc2e620fb4445fc93df1820d9a1bd46|1|0|637690467581286985|Unknown|TWFpbGZsb3d8eyJWIjoiMC4wLjAwMDAiLCJQIjoiV2luMzIiLCJBTiI6Ik1haWwiLCJXVCI6Mn0=|1000&amp;sdata=h4C5dTriNqTqV4cSYFuC8METsiYJ8FmGvNLPf1sN0/0=&amp;reserved=0" TargetMode="External"/><Relationship Id="rId4" Type="http://schemas.openxmlformats.org/officeDocument/2006/relationships/webSettings" Target="webSettings.xml"/><Relationship Id="rId9" Type="http://schemas.openxmlformats.org/officeDocument/2006/relationships/hyperlink" Target="http://www.cascadiawindows.com/tools/cascadia-clip-calculator%20"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2384</Words>
  <Characters>12687</Characters>
  <Application>Microsoft Office Word</Application>
  <DocSecurity>4</DocSecurity>
  <Lines>105</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SPEC NOTE: DESCRIPTION: This section specifies furring, blocking, nailing strips, grounds, rough bucks, wood cants, curbs, fas</vt:lpstr>
      <vt:lpstr>SPEC NOTE: DESCRIPTION: This section specifies furring, blocking, nailing strips, grounds, rough bucks, wood cants, curbs, fas</vt:lpstr>
    </vt:vector>
  </TitlesOfParts>
  <Company>Design Group Consultants Ltd.</Company>
  <LinksUpToDate>false</LinksUpToDate>
  <CharactersWithSpaces>15041</CharactersWithSpaces>
  <SharedDoc>false</SharedDoc>
  <HLinks>
    <vt:vector size="24" baseType="variant">
      <vt:variant>
        <vt:i4>7274540</vt:i4>
      </vt:variant>
      <vt:variant>
        <vt:i4>9</vt:i4>
      </vt:variant>
      <vt:variant>
        <vt:i4>0</vt:i4>
      </vt:variant>
      <vt:variant>
        <vt:i4>5</vt:i4>
      </vt:variant>
      <vt:variant>
        <vt:lpwstr>https://can01.safelinks.protection.outlook.com/?url=https%3A%2F%2Fwww.cascadiawindows.com%2Fproducts%2Fcascadia-clip%23installation&amp;data=04%7C01%7Ccguelpa%40cascadiawindows.com%7Ce88e5d74cc804475bf9808d9881a02b1%7C1dc2e620fb4445fc93df1820d9a1bd46%7C1%7C0%7C637690467581286985%7CUnknown%7CTWFpbGZsb3d8eyJWIjoiMC4wLjAwMDAiLCJQIjoiV2luMzIiLCJBTiI6Ik1haWwiLCJXVCI6Mn0%3D%7C1000&amp;sdata=h4C5dTriNqTqV4cSYFuC8METsiYJ8FmGvNLPf1sN0%2F0%3D&amp;reserved=0</vt:lpwstr>
      </vt:variant>
      <vt:variant>
        <vt:lpwstr/>
      </vt:variant>
      <vt:variant>
        <vt:i4>852053</vt:i4>
      </vt:variant>
      <vt:variant>
        <vt:i4>6</vt:i4>
      </vt:variant>
      <vt:variant>
        <vt:i4>0</vt:i4>
      </vt:variant>
      <vt:variant>
        <vt:i4>5</vt:i4>
      </vt:variant>
      <vt:variant>
        <vt:lpwstr>http://www.cascadiawindows.com/tools/cascadia-clip-calculator</vt:lpwstr>
      </vt:variant>
      <vt:variant>
        <vt:lpwstr/>
      </vt:variant>
      <vt:variant>
        <vt:i4>852053</vt:i4>
      </vt:variant>
      <vt:variant>
        <vt:i4>3</vt:i4>
      </vt:variant>
      <vt:variant>
        <vt:i4>0</vt:i4>
      </vt:variant>
      <vt:variant>
        <vt:i4>5</vt:i4>
      </vt:variant>
      <vt:variant>
        <vt:lpwstr>http://www.cascadiawindows.com/tools/cascadia-clip-calculator</vt:lpwstr>
      </vt:variant>
      <vt:variant>
        <vt:lpwstr/>
      </vt:variant>
      <vt:variant>
        <vt:i4>5701701</vt:i4>
      </vt:variant>
      <vt:variant>
        <vt:i4>0</vt:i4>
      </vt:variant>
      <vt:variant>
        <vt:i4>0</vt:i4>
      </vt:variant>
      <vt:variant>
        <vt:i4>5</vt:i4>
      </vt:variant>
      <vt:variant>
        <vt:lpwstr>http://www.cascadiaclip.com/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NOTE: DESCRIPTION: This section specifies furring, blocking, nailing strips, grounds, rough bucks, wood cants, curbs, fas</dc:title>
  <dc:subject/>
  <dc:creator>ROBERTS</dc:creator>
  <cp:keywords/>
  <dc:description/>
  <cp:lastModifiedBy>Solveig Rey</cp:lastModifiedBy>
  <cp:revision>2</cp:revision>
  <cp:lastPrinted>2017-07-06T01:31:00Z</cp:lastPrinted>
  <dcterms:created xsi:type="dcterms:W3CDTF">2021-11-25T23:14:00Z</dcterms:created>
  <dcterms:modified xsi:type="dcterms:W3CDTF">2021-11-25T23:14:00Z</dcterms:modified>
</cp:coreProperties>
</file>